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F" w:rsidRPr="00375A80" w:rsidRDefault="00D356BF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264"/>
        <w:gridCol w:w="992"/>
        <w:gridCol w:w="3544"/>
        <w:gridCol w:w="2835"/>
        <w:gridCol w:w="1682"/>
        <w:gridCol w:w="18"/>
        <w:gridCol w:w="7353"/>
        <w:gridCol w:w="1682"/>
        <w:gridCol w:w="9053"/>
      </w:tblGrid>
      <w:tr w:rsidR="00D356BF" w:rsidRPr="00375A80" w:rsidTr="009D749B">
        <w:trPr>
          <w:gridAfter w:val="4"/>
          <w:wAfter w:w="18106" w:type="dxa"/>
          <w:trHeight w:val="100"/>
        </w:trPr>
        <w:tc>
          <w:tcPr>
            <w:tcW w:w="10329" w:type="dxa"/>
            <w:gridSpan w:val="6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9D749B">
        <w:trPr>
          <w:gridAfter w:val="4"/>
          <w:wAfter w:w="18106" w:type="dxa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A75135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9D749B">
        <w:trPr>
          <w:gridAfter w:val="4"/>
          <w:wAfter w:w="18106" w:type="dxa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9D749B">
        <w:trPr>
          <w:gridAfter w:val="4"/>
          <w:wAfter w:w="18106" w:type="dxa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9D749B">
        <w:trPr>
          <w:gridAfter w:val="4"/>
          <w:wAfter w:w="18106" w:type="dxa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Urologia</w:t>
            </w:r>
          </w:p>
        </w:tc>
      </w:tr>
      <w:tr w:rsidR="00D356BF" w:rsidRPr="00375A80" w:rsidTr="009D749B">
        <w:trPr>
          <w:gridAfter w:val="4"/>
          <w:wAfter w:w="18106" w:type="dxa"/>
          <w:trHeight w:val="315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9D749B">
        <w:trPr>
          <w:gridAfter w:val="4"/>
          <w:wAfter w:w="18106" w:type="dxa"/>
          <w:trHeight w:val="256"/>
        </w:trPr>
        <w:tc>
          <w:tcPr>
            <w:tcW w:w="2268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3B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Nauki kliniczne</w:t>
            </w:r>
          </w:p>
        </w:tc>
      </w:tr>
      <w:tr w:rsidR="00D356BF" w:rsidRPr="00375A80" w:rsidTr="009D749B">
        <w:trPr>
          <w:gridAfter w:val="4"/>
          <w:wAfter w:w="18106" w:type="dxa"/>
          <w:trHeight w:val="255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9D749B">
        <w:trPr>
          <w:gridAfter w:val="4"/>
          <w:wAfter w:w="18106" w:type="dxa"/>
          <w:trHeight w:val="360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</w:t>
            </w:r>
            <w:r w:rsidR="00D356BF"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6BF" w:rsidRPr="00375A80" w:rsidTr="009D749B">
        <w:trPr>
          <w:gridAfter w:val="4"/>
          <w:wAfter w:w="18106" w:type="dxa"/>
          <w:trHeight w:val="300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6BF" w:rsidRPr="00375A80" w:rsidTr="009D749B">
        <w:trPr>
          <w:gridAfter w:val="4"/>
          <w:wAfter w:w="18106" w:type="dxa"/>
          <w:trHeight w:val="330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7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p.w.)</w:t>
            </w:r>
          </w:p>
        </w:tc>
      </w:tr>
      <w:tr w:rsidR="00D356BF" w:rsidRPr="00375A80" w:rsidTr="009D749B">
        <w:trPr>
          <w:gridAfter w:val="4"/>
          <w:wAfter w:w="18106" w:type="dxa"/>
          <w:trHeight w:val="585"/>
        </w:trPr>
        <w:tc>
          <w:tcPr>
            <w:tcW w:w="2268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356BF" w:rsidRPr="00375A80" w:rsidRDefault="00163BE7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3BE7">
              <w:rPr>
                <w:rFonts w:ascii="Times New Roman" w:hAnsi="Times New Roman"/>
                <w:sz w:val="24"/>
                <w:szCs w:val="24"/>
              </w:rPr>
              <w:t>Zaliczony tok studiów do IV semestru włącznie</w:t>
            </w:r>
          </w:p>
        </w:tc>
      </w:tr>
      <w:tr w:rsidR="00D356BF" w:rsidRPr="00375A80" w:rsidTr="009D749B">
        <w:trPr>
          <w:gridAfter w:val="4"/>
          <w:wAfter w:w="18106" w:type="dxa"/>
          <w:trHeight w:val="1470"/>
        </w:trPr>
        <w:tc>
          <w:tcPr>
            <w:tcW w:w="10329" w:type="dxa"/>
            <w:gridSpan w:val="6"/>
          </w:tcPr>
          <w:p w:rsidR="009B4DC7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9B4DC7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6BF" w:rsidRPr="00375A80" w:rsidRDefault="00A75135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Celem </w:t>
            </w:r>
            <w:r w:rsidR="009B4DC7">
              <w:rPr>
                <w:rFonts w:ascii="Times New Roman" w:hAnsi="Times New Roman"/>
                <w:sz w:val="24"/>
                <w:szCs w:val="24"/>
              </w:rPr>
              <w:t xml:space="preserve">uczenia się </w:t>
            </w:r>
            <w:r>
              <w:rPr>
                <w:rFonts w:ascii="Times New Roman" w:hAnsi="Times New Roman"/>
                <w:sz w:val="24"/>
                <w:szCs w:val="24"/>
              </w:rPr>
              <w:t>jest poznanie tematyki dotyczącej ostrych i przewlekłych stanów chorobowych układu moczowego u kobiet oraz moczowo-płciowego u mężczyzn, ich diagnostyka  i leczenie zachowawcze oraz operacyjne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75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260F8" w:rsidRPr="009B4DC7">
              <w:rPr>
                <w:rFonts w:ascii="Times New Roman" w:hAnsi="Times New Roman"/>
                <w:sz w:val="24"/>
                <w:szCs w:val="24"/>
              </w:rPr>
              <w:t>zapoznanie studentów ze stanami nagłymi  w urologii, rozpoznawanie takich stanów, postępowanie i udzielanie kwalifikowanej pomocy przedszpitalnej na miejscu wypadku, podczas transportu, w Izbie Przyjęć oraz Oddziale Urologicznym</w:t>
            </w:r>
          </w:p>
          <w:p w:rsidR="0030094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30094F" w:rsidRPr="009B4DC7" w:rsidRDefault="0030094F" w:rsidP="0030094F">
            <w:pPr>
              <w:pStyle w:val="Default"/>
            </w:pPr>
            <w:r w:rsidRPr="009B4DC7">
              <w:t xml:space="preserve">Przygotowanie studenta z zakresu zagadnień związanych z objawami, patofizjologią, diagnostyką, leczeniem operacyjnym, postepowaniem przedszpitalnym i szpitalnym w schorzeniach, urazach układu moczowego z uwzględnieniem stanów nagłych w urologii. 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6BF" w:rsidRPr="00375A80" w:rsidTr="009D749B">
        <w:trPr>
          <w:gridAfter w:val="4"/>
          <w:wAfter w:w="18106" w:type="dxa"/>
          <w:trHeight w:val="273"/>
        </w:trPr>
        <w:tc>
          <w:tcPr>
            <w:tcW w:w="10329" w:type="dxa"/>
            <w:gridSpan w:val="6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5547E9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  <w:r w:rsidR="00F96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D356BF" w:rsidRPr="006976D1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4DC7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="001F1931">
              <w:rPr>
                <w:rFonts w:ascii="Times New Roman" w:hAnsi="Times New Roman"/>
                <w:sz w:val="24"/>
                <w:szCs w:val="24"/>
              </w:rPr>
              <w:t>oraz U_ 01 – U_06</w:t>
            </w:r>
            <w:r w:rsidR="006976D1" w:rsidRPr="00D96D65">
              <w:rPr>
                <w:rFonts w:ascii="Times New Roman" w:hAnsi="Times New Roman"/>
                <w:sz w:val="24"/>
                <w:szCs w:val="24"/>
              </w:rPr>
              <w:t xml:space="preserve"> będą sprawdzane na </w:t>
            </w:r>
            <w:r w:rsidR="006976D1">
              <w:rPr>
                <w:rFonts w:ascii="Times New Roman" w:hAnsi="Times New Roman"/>
                <w:sz w:val="24"/>
                <w:szCs w:val="24"/>
              </w:rPr>
              <w:t>zaliczeniu oraz w trakcie zajęć praktycznych.</w:t>
            </w:r>
          </w:p>
          <w:p w:rsidR="00D356BF" w:rsidRPr="00375A80" w:rsidRDefault="009B4DC7" w:rsidP="006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K_01-  K_03</w:t>
            </w:r>
            <w:r w:rsidR="00697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6D1" w:rsidRPr="00D96D65">
              <w:rPr>
                <w:rFonts w:ascii="Times New Roman" w:hAnsi="Times New Roman"/>
                <w:sz w:val="24"/>
                <w:szCs w:val="24"/>
              </w:rPr>
              <w:t>będą sprawdzane podczas</w:t>
            </w:r>
            <w:r w:rsidR="006976D1">
              <w:rPr>
                <w:rFonts w:ascii="Times New Roman" w:hAnsi="Times New Roman"/>
                <w:sz w:val="24"/>
                <w:szCs w:val="24"/>
              </w:rPr>
              <w:t xml:space="preserve"> zajęć praktycznych </w:t>
            </w:r>
            <w:r w:rsidR="006976D1" w:rsidRPr="00D96D65">
              <w:rPr>
                <w:rFonts w:ascii="Times New Roman" w:hAnsi="Times New Roman"/>
                <w:sz w:val="24"/>
                <w:szCs w:val="24"/>
              </w:rPr>
              <w:t>w trakcie pracy indywidualnej i grupowej, poprzez dyskusję oraz wyrażanie swoich opinii przez studentów.</w:t>
            </w:r>
          </w:p>
        </w:tc>
      </w:tr>
      <w:tr w:rsidR="00D356BF" w:rsidRPr="00375A80" w:rsidTr="009D749B">
        <w:trPr>
          <w:gridAfter w:val="4"/>
          <w:wAfter w:w="18106" w:type="dxa"/>
          <w:trHeight w:val="300"/>
        </w:trPr>
        <w:tc>
          <w:tcPr>
            <w:tcW w:w="10329" w:type="dxa"/>
            <w:gridSpan w:val="6"/>
          </w:tcPr>
          <w:p w:rsidR="00D356BF" w:rsidRPr="00375A80" w:rsidRDefault="00E474D9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:  (zaliczenie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56BF" w:rsidRPr="00CC1063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6976D1" w:rsidRPr="00D96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912" w:rsidRPr="007D0D39">
              <w:rPr>
                <w:rFonts w:ascii="Times New Roman" w:hAnsi="Times New Roman"/>
                <w:sz w:val="24"/>
                <w:szCs w:val="24"/>
              </w:rPr>
              <w:t xml:space="preserve">zakończone są </w:t>
            </w:r>
            <w:r w:rsidR="00013912" w:rsidRPr="00DF6787">
              <w:rPr>
                <w:rFonts w:ascii="Times New Roman" w:hAnsi="Times New Roman"/>
                <w:sz w:val="24"/>
                <w:szCs w:val="24"/>
              </w:rPr>
              <w:t>zaliczeniem na ocenę</w:t>
            </w:r>
            <w:r w:rsidR="00013912" w:rsidRPr="007D0D39">
              <w:rPr>
                <w:rFonts w:ascii="Times New Roman" w:hAnsi="Times New Roman"/>
                <w:sz w:val="24"/>
                <w:szCs w:val="24"/>
              </w:rPr>
              <w:t>, na podstawie obowiązkowej obecności i zaangażowania w pra</w:t>
            </w:r>
            <w:r w:rsidR="00DF6787">
              <w:rPr>
                <w:rFonts w:ascii="Times New Roman" w:hAnsi="Times New Roman"/>
                <w:sz w:val="24"/>
                <w:szCs w:val="24"/>
              </w:rPr>
              <w:t>cy oraz wyników testu końcowego.</w:t>
            </w:r>
          </w:p>
          <w:p w:rsidR="005547E9" w:rsidRDefault="001F1931" w:rsidP="006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Zajęcia praktyczne </w:t>
            </w:r>
            <w:r w:rsidR="006976D1" w:rsidRPr="00D96D65">
              <w:rPr>
                <w:rFonts w:ascii="Times New Roman" w:hAnsi="Times New Roman"/>
                <w:sz w:val="24"/>
                <w:szCs w:val="24"/>
              </w:rPr>
              <w:t>warunkiem zaliczenia jest  obecność na wszystkich</w:t>
            </w:r>
            <w:r w:rsidR="006976D1">
              <w:rPr>
                <w:rFonts w:ascii="Times New Roman" w:hAnsi="Times New Roman"/>
                <w:sz w:val="24"/>
                <w:szCs w:val="24"/>
              </w:rPr>
              <w:t xml:space="preserve"> zajęciach</w:t>
            </w:r>
            <w:r w:rsidR="006976D1" w:rsidRPr="00D96D65">
              <w:rPr>
                <w:rFonts w:ascii="Times New Roman" w:hAnsi="Times New Roman"/>
                <w:sz w:val="24"/>
                <w:szCs w:val="24"/>
              </w:rPr>
              <w:t>, czynny udział w zajęciach z pacjentem</w:t>
            </w:r>
            <w:r w:rsidR="006976D1">
              <w:rPr>
                <w:rFonts w:ascii="Times New Roman" w:hAnsi="Times New Roman"/>
                <w:sz w:val="24"/>
                <w:szCs w:val="24"/>
              </w:rPr>
              <w:t xml:space="preserve"> i ocena realizacji określonego zadania</w:t>
            </w:r>
            <w:r w:rsidR="006976D1" w:rsidRPr="00D96D65">
              <w:rPr>
                <w:rFonts w:ascii="Times New Roman" w:hAnsi="Times New Roman"/>
                <w:sz w:val="24"/>
                <w:szCs w:val="24"/>
              </w:rPr>
              <w:t>, aktywność oceniana na b</w:t>
            </w:r>
            <w:r w:rsidR="006976D1">
              <w:rPr>
                <w:rFonts w:ascii="Times New Roman" w:hAnsi="Times New Roman"/>
                <w:sz w:val="24"/>
                <w:szCs w:val="24"/>
              </w:rPr>
              <w:t xml:space="preserve">ieżąco. </w:t>
            </w:r>
          </w:p>
          <w:p w:rsidR="006976D1" w:rsidRDefault="00D356BF" w:rsidP="006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976D1" w:rsidRPr="006F5039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 w:rsidR="006976D1">
              <w:rPr>
                <w:rFonts w:ascii="Times New Roman" w:hAnsi="Times New Roman"/>
                <w:sz w:val="24"/>
                <w:szCs w:val="24"/>
              </w:rPr>
              <w:t xml:space="preserve"> jest średnią ocen z </w:t>
            </w:r>
            <w:r w:rsidR="001F1931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  <w:r w:rsidR="006976D1">
              <w:rPr>
                <w:rFonts w:ascii="Times New Roman" w:hAnsi="Times New Roman"/>
                <w:sz w:val="24"/>
                <w:szCs w:val="24"/>
              </w:rPr>
              <w:t>i zajęć praktycznych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CC1063">
        <w:trPr>
          <w:gridAfter w:val="4"/>
          <w:wAfter w:w="18106" w:type="dxa"/>
          <w:trHeight w:val="2409"/>
        </w:trPr>
        <w:tc>
          <w:tcPr>
            <w:tcW w:w="10329" w:type="dxa"/>
            <w:gridSpan w:val="6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13912" w:rsidRDefault="00D356BF" w:rsidP="00013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D17E87" w:rsidRPr="00CC1063" w:rsidRDefault="00CC1063" w:rsidP="000139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063">
              <w:rPr>
                <w:rFonts w:ascii="Times New Roman" w:hAnsi="Times New Roman"/>
                <w:sz w:val="24"/>
                <w:szCs w:val="24"/>
              </w:rPr>
              <w:t>Z</w:t>
            </w:r>
            <w:r w:rsidR="00D17E87" w:rsidRPr="00CC1063">
              <w:rPr>
                <w:rFonts w:ascii="Times New Roman" w:hAnsi="Times New Roman"/>
                <w:sz w:val="24"/>
                <w:szCs w:val="24"/>
              </w:rPr>
              <w:t>agadnienia ogólne – anatomia, patofizjologia, symptomatologia układu narządów moczowych i układu narządów płciowych męskich,</w:t>
            </w:r>
          </w:p>
          <w:p w:rsidR="00D17E87" w:rsidRPr="00CC1063" w:rsidRDefault="00D17E87" w:rsidP="00013912">
            <w:pPr>
              <w:pStyle w:val="Default"/>
              <w:numPr>
                <w:ilvl w:val="0"/>
                <w:numId w:val="5"/>
              </w:numPr>
            </w:pPr>
            <w:r w:rsidRPr="00CC1063">
              <w:t xml:space="preserve">Ocena stanu pacjenta w schorzeniach urologicznych z uwzględnieniem badania przedmiotowego i podmiotowego. Monitorowanie przyrządowe i </w:t>
            </w:r>
            <w:proofErr w:type="spellStart"/>
            <w:r w:rsidRPr="00CC1063">
              <w:t>bezprzyrządowe</w:t>
            </w:r>
            <w:proofErr w:type="spellEnd"/>
            <w:r w:rsidRPr="00CC1063">
              <w:t xml:space="preserve"> w stanach zagrożenia życia w urologii. </w:t>
            </w:r>
          </w:p>
          <w:p w:rsidR="00D17E87" w:rsidRPr="00CC1063" w:rsidRDefault="00D17E87" w:rsidP="00013912">
            <w:pPr>
              <w:pStyle w:val="Default"/>
              <w:numPr>
                <w:ilvl w:val="0"/>
                <w:numId w:val="5"/>
              </w:numPr>
            </w:pPr>
            <w:r w:rsidRPr="00CC1063">
              <w:t xml:space="preserve">Działania ratownicze w ostrym zatrzymaniu moczu. </w:t>
            </w:r>
          </w:p>
          <w:p w:rsidR="00D17E87" w:rsidRPr="00CC1063" w:rsidRDefault="00D17E87" w:rsidP="00013912">
            <w:pPr>
              <w:pStyle w:val="Default"/>
              <w:numPr>
                <w:ilvl w:val="0"/>
                <w:numId w:val="5"/>
              </w:numPr>
            </w:pPr>
            <w:r w:rsidRPr="00CC1063">
              <w:t>Postępowanie przedszpitalne w urazach nerek, pęcherza, dróg moczowych i narządów płciowych.</w:t>
            </w:r>
          </w:p>
          <w:p w:rsidR="00D17E87" w:rsidRDefault="00D17E87" w:rsidP="0001391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1063">
              <w:lastRenderedPageBreak/>
              <w:t>Stany nagłe nieurazowe w urologii</w:t>
            </w:r>
            <w:r>
              <w:rPr>
                <w:sz w:val="20"/>
                <w:szCs w:val="20"/>
              </w:rPr>
              <w:t xml:space="preserve">. </w:t>
            </w:r>
          </w:p>
          <w:p w:rsidR="00AD605E" w:rsidRPr="00CF6291" w:rsidRDefault="001E384F" w:rsidP="001E384F">
            <w:pPr>
              <w:spacing w:after="0"/>
              <w:ind w:left="630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</w:t>
            </w:r>
            <w:r w:rsidR="00E562F0">
              <w:rPr>
                <w:rFonts w:ascii="Times New Roman" w:hAnsi="Times New Roman"/>
                <w:sz w:val="24"/>
                <w:szCs w:val="24"/>
              </w:rPr>
              <w:t xml:space="preserve">Przyczyny, objawy i postępowanie w ostrej, </w:t>
            </w:r>
            <w:proofErr w:type="spellStart"/>
            <w:r w:rsidR="00E562F0">
              <w:rPr>
                <w:rFonts w:ascii="Times New Roman" w:hAnsi="Times New Roman"/>
                <w:sz w:val="24"/>
                <w:szCs w:val="24"/>
              </w:rPr>
              <w:t>z</w:t>
            </w:r>
            <w:r w:rsidR="0028454D">
              <w:rPr>
                <w:rFonts w:ascii="Times New Roman" w:hAnsi="Times New Roman"/>
                <w:sz w:val="24"/>
                <w:szCs w:val="24"/>
              </w:rPr>
              <w:t>anerkowej</w:t>
            </w:r>
            <w:proofErr w:type="spellEnd"/>
            <w:r w:rsidR="00284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8454D">
              <w:rPr>
                <w:rFonts w:ascii="Times New Roman" w:hAnsi="Times New Roman"/>
                <w:sz w:val="24"/>
                <w:szCs w:val="24"/>
              </w:rPr>
              <w:t>niewydokności</w:t>
            </w:r>
            <w:proofErr w:type="spellEnd"/>
            <w:r w:rsidR="0028454D">
              <w:rPr>
                <w:rFonts w:ascii="Times New Roman" w:hAnsi="Times New Roman"/>
                <w:sz w:val="24"/>
                <w:szCs w:val="24"/>
              </w:rPr>
              <w:t xml:space="preserve"> nerek </w:t>
            </w:r>
            <w:r w:rsidR="00AD605E" w:rsidRPr="00CF6291">
              <w:rPr>
                <w:rFonts w:ascii="Times New Roman" w:hAnsi="Times New Roman"/>
              </w:rPr>
              <w:t xml:space="preserve">(ostra kolka nerkowa, </w:t>
            </w:r>
            <w:r>
              <w:rPr>
                <w:rFonts w:ascii="Times New Roman" w:hAnsi="Times New Roman"/>
              </w:rPr>
              <w:t xml:space="preserve">  </w:t>
            </w:r>
            <w:r w:rsidR="00AD605E" w:rsidRPr="00CF6291">
              <w:rPr>
                <w:rFonts w:ascii="Times New Roman" w:hAnsi="Times New Roman"/>
              </w:rPr>
              <w:t>kamica nerki, kamica moczowodu, kamica pęcherza moczowego, kamica cewki moczowej)</w:t>
            </w:r>
          </w:p>
          <w:p w:rsidR="00AD605E" w:rsidRPr="00CF6291" w:rsidRDefault="001E384F" w:rsidP="001E384F">
            <w:pPr>
              <w:tabs>
                <w:tab w:val="left" w:pos="586"/>
              </w:tabs>
              <w:spacing w:after="0"/>
              <w:ind w:left="630" w:hanging="630"/>
              <w:jc w:val="both"/>
              <w:rPr>
                <w:rFonts w:ascii="Times New Roman" w:hAnsi="Times New Roman"/>
              </w:rPr>
            </w:pPr>
            <w:r w:rsidRPr="001E384F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AD605E" w:rsidRPr="001E38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Przyczyny, objawy i postępowanie w ostrej </w:t>
            </w:r>
            <w:proofErr w:type="spellStart"/>
            <w:r w:rsidR="00AD605E" w:rsidRPr="00CF6291">
              <w:rPr>
                <w:rFonts w:ascii="Times New Roman" w:hAnsi="Times New Roman"/>
              </w:rPr>
              <w:t>zanerkowej</w:t>
            </w:r>
            <w:proofErr w:type="spellEnd"/>
            <w:r w:rsidR="00AD605E" w:rsidRPr="00CF6291">
              <w:rPr>
                <w:rFonts w:ascii="Times New Roman" w:hAnsi="Times New Roman"/>
              </w:rPr>
              <w:t xml:space="preserve"> niewydolności nerek (nowotwory układu moczowego w tym rak nerki, rak </w:t>
            </w:r>
            <w:proofErr w:type="spellStart"/>
            <w:r w:rsidR="00AD605E" w:rsidRPr="00CF6291">
              <w:rPr>
                <w:rFonts w:ascii="Times New Roman" w:hAnsi="Times New Roman"/>
              </w:rPr>
              <w:t>urotelialny</w:t>
            </w:r>
            <w:proofErr w:type="spellEnd"/>
            <w:r w:rsidR="00AD605E" w:rsidRPr="00CF6291">
              <w:rPr>
                <w:rFonts w:ascii="Times New Roman" w:hAnsi="Times New Roman"/>
              </w:rPr>
              <w:t xml:space="preserve"> górnych dróg moczowych, rak pęcherza moczowego, rak gruczołu krokowego, rak jądra, rak cewki moczowej, rak prącia, inne nowotwory przestrzeni zaotrzewnowej i miednicy)</w:t>
            </w:r>
          </w:p>
          <w:p w:rsidR="00AD605E" w:rsidRPr="00CF6291" w:rsidRDefault="001E384F" w:rsidP="001E384F">
            <w:pPr>
              <w:spacing w:after="0"/>
              <w:ind w:left="630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D605E" w:rsidRPr="00CF6291">
              <w:rPr>
                <w:rFonts w:ascii="Times New Roman" w:hAnsi="Times New Roman"/>
              </w:rPr>
              <w:t xml:space="preserve">. Przyczyny, objawy i postępowanie w ostrej </w:t>
            </w:r>
            <w:proofErr w:type="spellStart"/>
            <w:r w:rsidR="00AD605E" w:rsidRPr="00CF6291">
              <w:rPr>
                <w:rFonts w:ascii="Times New Roman" w:hAnsi="Times New Roman"/>
              </w:rPr>
              <w:t>zanerkowej</w:t>
            </w:r>
            <w:proofErr w:type="spellEnd"/>
            <w:r w:rsidR="00AD605E" w:rsidRPr="00CF6291">
              <w:rPr>
                <w:rFonts w:ascii="Times New Roman" w:hAnsi="Times New Roman"/>
              </w:rPr>
              <w:t xml:space="preserve"> niewydolności nerek (łagodny rozrost gruczołu krokowego, neurogenna dysfunkcja dolnych dróg moczowych, urazy układu moczowego i płciowego)</w:t>
            </w:r>
          </w:p>
          <w:p w:rsidR="00676B7B" w:rsidRPr="0028454D" w:rsidRDefault="00676B7B" w:rsidP="00676B7B">
            <w:pPr>
              <w:pStyle w:val="Default"/>
              <w:rPr>
                <w:b/>
              </w:rPr>
            </w:pPr>
            <w:r w:rsidRPr="0028454D">
              <w:rPr>
                <w:b/>
              </w:rPr>
              <w:t>Zajęcia praktyczne</w:t>
            </w:r>
          </w:p>
          <w:p w:rsidR="00676B7B" w:rsidRPr="001E384F" w:rsidRDefault="001E384F" w:rsidP="00676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676B7B" w:rsidRPr="001E384F">
              <w:rPr>
                <w:rFonts w:ascii="Times New Roman" w:hAnsi="Times New Roman"/>
                <w:sz w:val="24"/>
                <w:szCs w:val="24"/>
              </w:rPr>
              <w:t>adanie podmiotowe chorego ze schorzeniem urologicznym oraz ostrym schorzeniem urologicznym,</w:t>
            </w:r>
          </w:p>
          <w:p w:rsidR="00676B7B" w:rsidRPr="001E384F" w:rsidRDefault="001E384F" w:rsidP="00676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676B7B" w:rsidRPr="001E384F">
              <w:rPr>
                <w:rFonts w:ascii="Times New Roman" w:hAnsi="Times New Roman"/>
                <w:sz w:val="24"/>
                <w:szCs w:val="24"/>
              </w:rPr>
              <w:t>adania przedmiotowe i badania instrumentalne chorego,</w:t>
            </w:r>
          </w:p>
          <w:p w:rsidR="00676B7B" w:rsidRPr="001E384F" w:rsidRDefault="001E384F" w:rsidP="00CC10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676B7B" w:rsidRPr="001E384F">
              <w:rPr>
                <w:rFonts w:ascii="Times New Roman" w:hAnsi="Times New Roman"/>
                <w:sz w:val="24"/>
                <w:szCs w:val="24"/>
              </w:rPr>
              <w:t>adania laboratoryjne i obrazowe stosowane w diagnostyce urologicznej,</w:t>
            </w:r>
          </w:p>
          <w:p w:rsidR="00676B7B" w:rsidRPr="001E384F" w:rsidRDefault="001E384F" w:rsidP="00676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76B7B" w:rsidRPr="001E384F">
              <w:rPr>
                <w:rFonts w:ascii="Times New Roman" w:hAnsi="Times New Roman"/>
                <w:sz w:val="24"/>
                <w:szCs w:val="24"/>
              </w:rPr>
              <w:t>tany nagłe i stany zagrożenia życia w urologii – prezentacja przypadków, omówienie: krwiomocz, kolka nerkowa, powikłania kamicy moczowej, całkowite zatrzymanie moczu, bezmocz wydalniczy, roponercze, ostre choroby naczyń nerkowych, „ostra moszna”, zgorzel Fourniera,  załupek, urazy układu moczowo-płciowego izolowane i współistniejące z urazami wielonarządowymi, wstrząs septyczny, choroba zatorowo-zakrzepowa)</w:t>
            </w:r>
          </w:p>
          <w:p w:rsidR="00676B7B" w:rsidRPr="001E384F" w:rsidRDefault="001E384F" w:rsidP="00676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76B7B" w:rsidRPr="001E384F">
              <w:rPr>
                <w:rFonts w:ascii="Times New Roman" w:hAnsi="Times New Roman"/>
                <w:sz w:val="24"/>
                <w:szCs w:val="24"/>
              </w:rPr>
              <w:t xml:space="preserve">odstawowe doraźne zabiegi </w:t>
            </w:r>
            <w:proofErr w:type="spellStart"/>
            <w:r w:rsidR="00676B7B" w:rsidRPr="001E384F">
              <w:rPr>
                <w:rFonts w:ascii="Times New Roman" w:hAnsi="Times New Roman"/>
                <w:sz w:val="24"/>
                <w:szCs w:val="24"/>
              </w:rPr>
              <w:t>endourologiczne</w:t>
            </w:r>
            <w:proofErr w:type="spellEnd"/>
            <w:r w:rsidR="00676B7B" w:rsidRPr="001E384F">
              <w:rPr>
                <w:rFonts w:ascii="Times New Roman" w:hAnsi="Times New Roman"/>
                <w:sz w:val="24"/>
                <w:szCs w:val="24"/>
              </w:rPr>
              <w:t xml:space="preserve"> i operacje urologiczne</w:t>
            </w:r>
          </w:p>
          <w:p w:rsidR="00676B7B" w:rsidRDefault="001E384F" w:rsidP="00676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676B7B" w:rsidRPr="001E384F">
              <w:rPr>
                <w:rFonts w:ascii="Times New Roman" w:hAnsi="Times New Roman"/>
                <w:sz w:val="24"/>
                <w:szCs w:val="24"/>
              </w:rPr>
              <w:t>akażenia w urologii.</w:t>
            </w:r>
          </w:p>
          <w:p w:rsidR="0091298F" w:rsidRPr="005547E9" w:rsidRDefault="0091298F" w:rsidP="005547E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547E9">
              <w:rPr>
                <w:rFonts w:ascii="Times New Roman" w:hAnsi="Times New Roman"/>
              </w:rPr>
              <w:t>Przeprowadzanie podstawowego badania fizykalnego pacjenta dorosłego w zakresie niezbędnym do ustalenia jego stanu ze szczególnym uwzględnieniem badania urologicznego</w:t>
            </w:r>
            <w:r w:rsidR="005547E9">
              <w:rPr>
                <w:rFonts w:ascii="Times New Roman" w:hAnsi="Times New Roman"/>
              </w:rPr>
              <w:t>.</w:t>
            </w:r>
          </w:p>
          <w:p w:rsidR="00676B7B" w:rsidRPr="00CF6291" w:rsidRDefault="005547E9" w:rsidP="001E384F">
            <w:pPr>
              <w:spacing w:after="0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76B7B" w:rsidRPr="00CF62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</w:t>
            </w:r>
            <w:r w:rsidR="00676B7B" w:rsidRPr="00CF6291">
              <w:rPr>
                <w:rFonts w:ascii="Times New Roman" w:hAnsi="Times New Roman"/>
              </w:rPr>
              <w:t>Asysta przy podstawowych procedurach urologicznych</w:t>
            </w:r>
          </w:p>
          <w:p w:rsidR="00676B7B" w:rsidRDefault="005547E9" w:rsidP="001E384F">
            <w:pPr>
              <w:spacing w:after="0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6B7B" w:rsidRPr="00CF6291">
              <w:rPr>
                <w:rFonts w:ascii="Times New Roman" w:hAnsi="Times New Roman"/>
              </w:rPr>
              <w:t xml:space="preserve">. </w:t>
            </w:r>
            <w:r w:rsidR="001E384F">
              <w:rPr>
                <w:rFonts w:ascii="Times New Roman" w:hAnsi="Times New Roman"/>
              </w:rPr>
              <w:t xml:space="preserve">  </w:t>
            </w:r>
            <w:r w:rsidR="00676B7B" w:rsidRPr="00CF6291">
              <w:rPr>
                <w:rFonts w:ascii="Times New Roman" w:hAnsi="Times New Roman"/>
              </w:rPr>
              <w:t>Przeprowadzenie cewnikowania pęcherza moczowego u kobiety i mężczyzny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605E" w:rsidRPr="00CF6291" w:rsidRDefault="001E384F" w:rsidP="00AD60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D605E" w:rsidRPr="00CF6291">
              <w:rPr>
                <w:rFonts w:ascii="Times New Roman" w:hAnsi="Times New Roman"/>
                <w:b/>
              </w:rPr>
              <w:t>Cewnikowanie pęcherza moczowego</w:t>
            </w:r>
          </w:p>
          <w:p w:rsidR="001E384F" w:rsidRDefault="001E384F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1. </w:t>
            </w:r>
            <w:r w:rsidR="004F1BAA">
              <w:rPr>
                <w:rFonts w:ascii="Times New Roman" w:hAnsi="Times New Roman"/>
              </w:rPr>
              <w:t xml:space="preserve">  </w:t>
            </w:r>
            <w:r w:rsidR="00AD605E" w:rsidRPr="00CF6291">
              <w:rPr>
                <w:rFonts w:ascii="Times New Roman" w:hAnsi="Times New Roman"/>
              </w:rPr>
              <w:t xml:space="preserve">Terminologia (definicje) </w:t>
            </w:r>
          </w:p>
          <w:p w:rsidR="001E384F" w:rsidRDefault="001E384F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2. </w:t>
            </w:r>
            <w:r w:rsidR="004F1BAA"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Cewnikowanie </w:t>
            </w:r>
            <w:proofErr w:type="spellStart"/>
            <w:r w:rsidR="00AD605E" w:rsidRPr="00CF6291">
              <w:rPr>
                <w:rFonts w:ascii="Times New Roman" w:hAnsi="Times New Roman"/>
              </w:rPr>
              <w:t>przezcewkowe</w:t>
            </w:r>
            <w:proofErr w:type="spellEnd"/>
            <w:r w:rsidR="00AD605E" w:rsidRPr="00CF6291">
              <w:rPr>
                <w:rFonts w:ascii="Times New Roman" w:hAnsi="Times New Roman"/>
              </w:rPr>
              <w:t xml:space="preserve"> lub nadłonowe </w:t>
            </w:r>
          </w:p>
          <w:p w:rsidR="001E384F" w:rsidRDefault="001E384F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3. </w:t>
            </w:r>
            <w:r w:rsidR="004F1BAA"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Cewnikowanie krótko- lub długoterminowe </w:t>
            </w:r>
          </w:p>
          <w:p w:rsidR="004F1BAA" w:rsidRDefault="004F1BAA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>Zamknięty system odprowadzaj</w:t>
            </w:r>
            <w:r>
              <w:rPr>
                <w:rFonts w:ascii="Times New Roman" w:hAnsi="Times New Roman"/>
              </w:rPr>
              <w:t>ący mocz.</w:t>
            </w:r>
            <w:r w:rsidR="00AD605E" w:rsidRPr="00CF6291">
              <w:rPr>
                <w:rFonts w:ascii="Times New Roman" w:hAnsi="Times New Roman"/>
              </w:rPr>
              <w:t xml:space="preserve"> Alternatywy, wskazania i przeciwwskazania </w:t>
            </w:r>
          </w:p>
          <w:p w:rsidR="004F1BAA" w:rsidRDefault="00DF6787" w:rsidP="00DF6787">
            <w:pPr>
              <w:spacing w:after="0"/>
              <w:ind w:left="204" w:hanging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 </w:t>
            </w:r>
            <w:r w:rsidR="005D4C1C" w:rsidRPr="00CF6291">
              <w:rPr>
                <w:rFonts w:ascii="Times New Roman" w:hAnsi="Times New Roman"/>
              </w:rPr>
              <w:t>Cewniki stałe u dorosłych</w:t>
            </w:r>
            <w:r w:rsidR="005D4C1C">
              <w:rPr>
                <w:rFonts w:ascii="Times New Roman" w:hAnsi="Times New Roman"/>
              </w:rPr>
              <w:t xml:space="preserve">. </w:t>
            </w:r>
            <w:r w:rsidR="00AD605E" w:rsidRPr="00CF6291">
              <w:rPr>
                <w:rFonts w:ascii="Times New Roman" w:hAnsi="Times New Roman"/>
              </w:rPr>
              <w:t xml:space="preserve">Alternatywy dla umieszczenia cewnika stałego </w:t>
            </w:r>
          </w:p>
          <w:p w:rsidR="004F1BAA" w:rsidRDefault="00DF6787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Wskazania do cewnikowania cewki moczowej </w:t>
            </w:r>
          </w:p>
          <w:p w:rsidR="004F1BAA" w:rsidRDefault="00DF6787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Przeciwwskazania do cewnikowania cewki moczowej </w:t>
            </w:r>
          </w:p>
          <w:p w:rsidR="005D4C1C" w:rsidRDefault="005D4C1C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Wskazania do cewnikowania nadłonowego  </w:t>
            </w:r>
          </w:p>
          <w:p w:rsidR="005D4C1C" w:rsidRDefault="005D4C1C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D605E" w:rsidRPr="00CF6291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Przeciwwskazania do cewnikowania nadłonowego </w:t>
            </w:r>
          </w:p>
          <w:p w:rsidR="005D4C1C" w:rsidRDefault="005D4C1C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D605E" w:rsidRPr="00CF6291">
              <w:rPr>
                <w:rFonts w:ascii="Times New Roman" w:hAnsi="Times New Roman"/>
              </w:rPr>
              <w:t>10. Zalety cewnikowania nadłonowego</w:t>
            </w:r>
            <w:r>
              <w:rPr>
                <w:rFonts w:ascii="Times New Roman" w:hAnsi="Times New Roman"/>
              </w:rPr>
              <w:t>.</w:t>
            </w:r>
          </w:p>
          <w:p w:rsidR="005D4C1C" w:rsidRDefault="005D4C1C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F6291">
              <w:rPr>
                <w:rFonts w:ascii="Times New Roman" w:hAnsi="Times New Roman"/>
                <w:b/>
              </w:rPr>
              <w:t xml:space="preserve">Rodzaje cewników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1. Cewnik jednodrożny.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>2</w:t>
            </w:r>
            <w:r w:rsidR="005D4C1C">
              <w:rPr>
                <w:rFonts w:ascii="Times New Roman" w:hAnsi="Times New Roman"/>
              </w:rPr>
              <w:t>.</w:t>
            </w:r>
            <w:r w:rsidRPr="00CF6291">
              <w:rPr>
                <w:rFonts w:ascii="Times New Roman" w:hAnsi="Times New Roman"/>
              </w:rPr>
              <w:t xml:space="preserve"> Cewnik </w:t>
            </w:r>
            <w:r w:rsidR="005D4C1C">
              <w:rPr>
                <w:rFonts w:ascii="Times New Roman" w:hAnsi="Times New Roman"/>
              </w:rPr>
              <w:t>dwudrożny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>3</w:t>
            </w:r>
            <w:r w:rsidR="005D4C1C">
              <w:rPr>
                <w:rFonts w:ascii="Times New Roman" w:hAnsi="Times New Roman"/>
              </w:rPr>
              <w:t>.</w:t>
            </w:r>
            <w:r w:rsidRPr="00CF6291">
              <w:rPr>
                <w:rFonts w:ascii="Times New Roman" w:hAnsi="Times New Roman"/>
              </w:rPr>
              <w:t xml:space="preserve"> Cewnik trójdrożny 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>4</w:t>
            </w:r>
            <w:r w:rsidR="005D4C1C">
              <w:rPr>
                <w:rFonts w:ascii="Times New Roman" w:hAnsi="Times New Roman"/>
              </w:rPr>
              <w:t>.</w:t>
            </w:r>
            <w:r w:rsidRPr="00CF6291">
              <w:rPr>
                <w:rFonts w:ascii="Times New Roman" w:hAnsi="Times New Roman"/>
              </w:rPr>
              <w:t xml:space="preserve"> Cewnik nadłonowy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F6291">
              <w:rPr>
                <w:rFonts w:ascii="Times New Roman" w:hAnsi="Times New Roman"/>
                <w:b/>
              </w:rPr>
              <w:t xml:space="preserve">Budowa cewnika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1. Rozmiar i długość średnicy cewnika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2. Konstrukcja końcówki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3. Rozmiar balonu i wypełnienie </w:t>
            </w:r>
          </w:p>
          <w:p w:rsidR="005D4C1C" w:rsidRDefault="005D4C1C" w:rsidP="005547E9">
            <w:pPr>
              <w:spacing w:after="0"/>
              <w:ind w:left="204" w:hanging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Worki drenażowe. </w:t>
            </w:r>
            <w:r w:rsidR="00AD605E" w:rsidRPr="00CF6291">
              <w:rPr>
                <w:rFonts w:ascii="Times New Roman" w:hAnsi="Times New Roman"/>
              </w:rPr>
              <w:t xml:space="preserve">Zamknięty system drenażowy. Worek na nogę / worek na ciało. Worek o dużej pojemności. </w:t>
            </w:r>
            <w:r w:rsidR="005547E9">
              <w:rPr>
                <w:rFonts w:ascii="Times New Roman" w:hAnsi="Times New Roman"/>
              </w:rPr>
              <w:t xml:space="preserve"> </w:t>
            </w:r>
            <w:r w:rsidR="00AD605E" w:rsidRPr="00CF6291">
              <w:rPr>
                <w:rFonts w:ascii="Times New Roman" w:hAnsi="Times New Roman"/>
              </w:rPr>
              <w:t xml:space="preserve">Worek na mocz jednorazowego użytku. 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5. Zabezpieczenia cewnika 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F6291">
              <w:rPr>
                <w:rFonts w:ascii="Times New Roman" w:hAnsi="Times New Roman"/>
                <w:b/>
              </w:rPr>
              <w:t>Zasady cewnikowania pacjenta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1. Przygotowanie pacjenta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2. Procedura wprowadzania żeńskiego i męskiego cewnika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3. Procedura zakładania cewnika nadłonowego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4. Trudności, które mogą wystąpić podczas cewnikowania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5. Pielęgnacja cewnika </w:t>
            </w:r>
          </w:p>
          <w:p w:rsidR="005D4C1C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6. Odkażenie ujścia zewnętrznego cewki moczowej 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>7. Pielęgnacja cewnika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>8. Opieka nad cewnikiem nadłonowym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9. Obserwacja i zarządzanie drenażem cewnika 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10. Zaciskanie cewnika lub niezaciskanie.  </w:t>
            </w:r>
          </w:p>
          <w:p w:rsidR="00AD605E" w:rsidRPr="00CF6291" w:rsidRDefault="00AD605E" w:rsidP="00AD605E">
            <w:pPr>
              <w:spacing w:after="0"/>
              <w:jc w:val="both"/>
              <w:rPr>
                <w:rFonts w:ascii="Times New Roman" w:hAnsi="Times New Roman"/>
              </w:rPr>
            </w:pPr>
            <w:r w:rsidRPr="00CF6291">
              <w:rPr>
                <w:rFonts w:ascii="Times New Roman" w:hAnsi="Times New Roman"/>
              </w:rPr>
              <w:t xml:space="preserve">11. Zmiany moczu spowodowane </w:t>
            </w:r>
            <w:r w:rsidR="00CC1063">
              <w:rPr>
                <w:rFonts w:ascii="Times New Roman" w:hAnsi="Times New Roman"/>
              </w:rPr>
              <w:t xml:space="preserve">rodzajem pokarmu </w:t>
            </w:r>
            <w:r w:rsidRPr="00CF6291">
              <w:rPr>
                <w:rFonts w:ascii="Times New Roman" w:hAnsi="Times New Roman"/>
              </w:rPr>
              <w:t xml:space="preserve">i lekami </w:t>
            </w:r>
          </w:p>
          <w:p w:rsidR="00AD605E" w:rsidRPr="00CF6291" w:rsidRDefault="005D4C1C" w:rsidP="005547E9">
            <w:pPr>
              <w:spacing w:after="0"/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AD605E" w:rsidRPr="00CF6291">
              <w:rPr>
                <w:rFonts w:ascii="Times New Roman" w:hAnsi="Times New Roman"/>
              </w:rPr>
              <w:t>Wymiana cewników</w:t>
            </w:r>
            <w:r w:rsidR="005547E9">
              <w:rPr>
                <w:rFonts w:ascii="Times New Roman" w:hAnsi="Times New Roman"/>
              </w:rPr>
              <w:t>.</w:t>
            </w:r>
            <w:r w:rsidR="00AD605E" w:rsidRPr="00CF6291">
              <w:rPr>
                <w:rFonts w:ascii="Times New Roman" w:hAnsi="Times New Roman"/>
              </w:rPr>
              <w:t xml:space="preserve"> Usunięcie cewników cewkowych i nadłonowych . Potencjalne problemy po</w:t>
            </w:r>
            <w:r w:rsidR="005547E9">
              <w:rPr>
                <w:rFonts w:ascii="Times New Roman" w:hAnsi="Times New Roman"/>
              </w:rPr>
              <w:t>dczas usuwania cewnika i po nim</w:t>
            </w:r>
            <w:r w:rsidR="00AD605E" w:rsidRPr="00CF6291">
              <w:rPr>
                <w:rFonts w:ascii="Times New Roman" w:hAnsi="Times New Roman"/>
              </w:rPr>
              <w:t xml:space="preserve">. Powikłania </w:t>
            </w:r>
            <w:proofErr w:type="spellStart"/>
            <w:r w:rsidR="00AD605E" w:rsidRPr="00CF6291">
              <w:rPr>
                <w:rFonts w:ascii="Times New Roman" w:hAnsi="Times New Roman"/>
              </w:rPr>
              <w:t>odcewnikowe</w:t>
            </w:r>
            <w:proofErr w:type="spellEnd"/>
            <w:r w:rsidR="00AD605E" w:rsidRPr="00CF6291">
              <w:rPr>
                <w:rFonts w:ascii="Times New Roman" w:hAnsi="Times New Roman"/>
              </w:rPr>
              <w:t xml:space="preserve">. Zakażenie dróg moczowych związane z cewnikiem. Zatkanie cewnika </w:t>
            </w:r>
            <w:r w:rsidR="0091298F">
              <w:rPr>
                <w:rFonts w:ascii="Times New Roman" w:hAnsi="Times New Roman"/>
              </w:rPr>
              <w:t>13</w:t>
            </w:r>
            <w:r w:rsidR="00AD605E" w:rsidRPr="00CF6291">
              <w:rPr>
                <w:rFonts w:ascii="Times New Roman" w:hAnsi="Times New Roman"/>
              </w:rPr>
              <w:t>. Uraz jatrogenny podczas cewnikowania . Skurcze pęcherza. Ból pęcherza</w:t>
            </w:r>
          </w:p>
          <w:p w:rsidR="00CC1063" w:rsidRDefault="005547E9" w:rsidP="005547E9">
            <w:pPr>
              <w:spacing w:after="0"/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D605E" w:rsidRPr="00CF6291">
              <w:rPr>
                <w:rFonts w:ascii="Times New Roman" w:hAnsi="Times New Roman"/>
              </w:rPr>
              <w:t>Krwiomocz . Tworzenie ziarniniaków. Przeciek mocz</w:t>
            </w:r>
            <w:r w:rsidR="00CC1063">
              <w:rPr>
                <w:rFonts w:ascii="Times New Roman" w:hAnsi="Times New Roman"/>
              </w:rPr>
              <w:t>u. Niemożność usunięcia cewnika</w:t>
            </w:r>
            <w:r w:rsidR="00AD605E" w:rsidRPr="00CF6291">
              <w:rPr>
                <w:rFonts w:ascii="Times New Roman" w:hAnsi="Times New Roman"/>
              </w:rPr>
              <w:t xml:space="preserve">. </w:t>
            </w:r>
          </w:p>
          <w:p w:rsidR="0091298F" w:rsidRDefault="0091298F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AD605E" w:rsidRPr="00CF6291">
              <w:rPr>
                <w:rFonts w:ascii="Times New Roman" w:hAnsi="Times New Roman"/>
              </w:rPr>
              <w:t xml:space="preserve">Rak płaskonabłonkowy przy długotrwałym cewnikowaniu. </w:t>
            </w:r>
          </w:p>
          <w:p w:rsidR="00013912" w:rsidRDefault="0091298F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AD605E" w:rsidRPr="00CF6291">
              <w:rPr>
                <w:rFonts w:ascii="Times New Roman" w:hAnsi="Times New Roman"/>
              </w:rPr>
              <w:t xml:space="preserve">Płukanie pęcherza, nawadnianie. Zasady płukania/ utrzymanie cewnika przy długoterminowym cewnikowaniu. </w:t>
            </w:r>
            <w:r>
              <w:rPr>
                <w:rFonts w:ascii="Times New Roman" w:hAnsi="Times New Roman"/>
              </w:rPr>
              <w:t xml:space="preserve">16. </w:t>
            </w:r>
            <w:r w:rsidR="00AD605E" w:rsidRPr="00CF6291">
              <w:rPr>
                <w:rFonts w:ascii="Times New Roman" w:hAnsi="Times New Roman"/>
              </w:rPr>
              <w:t xml:space="preserve">Analiza moczu - pobieranie. </w:t>
            </w:r>
          </w:p>
          <w:p w:rsidR="00CC1063" w:rsidRDefault="0091298F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AD605E" w:rsidRPr="00CF6291">
              <w:rPr>
                <w:rFonts w:ascii="Times New Roman" w:hAnsi="Times New Roman"/>
              </w:rPr>
              <w:t>Zapobieganie infekcjom</w:t>
            </w:r>
            <w:r w:rsidR="00CC1063">
              <w:rPr>
                <w:rFonts w:ascii="Times New Roman" w:hAnsi="Times New Roman"/>
              </w:rPr>
              <w:t xml:space="preserve"> </w:t>
            </w:r>
          </w:p>
          <w:p w:rsidR="00CC1063" w:rsidRDefault="00CC1063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29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="009129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Podaż płynów </w:t>
            </w:r>
          </w:p>
          <w:p w:rsidR="00AD605E" w:rsidRPr="00CF6291" w:rsidRDefault="00CC1063" w:rsidP="00AD60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29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 w:rsidR="00AD605E" w:rsidRPr="00CF6291">
              <w:rPr>
                <w:rFonts w:ascii="Times New Roman" w:hAnsi="Times New Roman"/>
              </w:rPr>
              <w:t xml:space="preserve"> Higiena rąk</w:t>
            </w:r>
          </w:p>
          <w:p w:rsidR="00D356BF" w:rsidRPr="00375A80" w:rsidRDefault="0091298F" w:rsidP="00CC1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013912" w:rsidRPr="00CC1063">
              <w:rPr>
                <w:rFonts w:ascii="Times New Roman" w:hAnsi="Times New Roman"/>
                <w:sz w:val="24"/>
                <w:szCs w:val="24"/>
              </w:rPr>
              <w:t>Podstawowe zabiegi endoskopowe i laparoskopia w urologii.</w:t>
            </w:r>
          </w:p>
        </w:tc>
      </w:tr>
      <w:tr w:rsidR="00D356BF" w:rsidRPr="00375A80" w:rsidTr="009D749B">
        <w:trPr>
          <w:gridAfter w:val="4"/>
          <w:wAfter w:w="18106" w:type="dxa"/>
          <w:trHeight w:val="285"/>
        </w:trPr>
        <w:tc>
          <w:tcPr>
            <w:tcW w:w="10329" w:type="dxa"/>
            <w:gridSpan w:val="6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D605E" w:rsidRPr="005F561B" w:rsidRDefault="00D356BF" w:rsidP="00AD605E">
            <w:pPr>
              <w:spacing w:after="0"/>
              <w:rPr>
                <w:rFonts w:ascii="Times New Roman" w:hAnsi="Times New Roman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F80EAF">
              <w:rPr>
                <w:rFonts w:ascii="Times New Roman" w:hAnsi="Times New Roman"/>
              </w:rPr>
              <w:t xml:space="preserve"> </w:t>
            </w:r>
            <w:r w:rsidR="00AD605E">
              <w:t xml:space="preserve"> </w:t>
            </w:r>
            <w:r w:rsidR="00013912">
              <w:rPr>
                <w:rFonts w:ascii="Times New Roman" w:hAnsi="Times New Roman"/>
                <w:sz w:val="24"/>
                <w:szCs w:val="24"/>
              </w:rPr>
              <w:t xml:space="preserve">Borkowski A. </w:t>
            </w:r>
            <w:r w:rsidR="00AD605E" w:rsidRPr="00013912">
              <w:rPr>
                <w:rFonts w:ascii="Times New Roman" w:hAnsi="Times New Roman"/>
                <w:sz w:val="24"/>
                <w:szCs w:val="24"/>
              </w:rPr>
              <w:t>Urologia - po</w:t>
            </w:r>
            <w:r w:rsidR="00013912">
              <w:rPr>
                <w:rFonts w:ascii="Times New Roman" w:hAnsi="Times New Roman"/>
                <w:sz w:val="24"/>
                <w:szCs w:val="24"/>
              </w:rPr>
              <w:t>dręcznik dla studentów medycyn</w:t>
            </w:r>
            <w:r w:rsidR="0091298F">
              <w:rPr>
                <w:rFonts w:ascii="Times New Roman" w:hAnsi="Times New Roman"/>
                <w:sz w:val="24"/>
                <w:szCs w:val="24"/>
              </w:rPr>
              <w:t>y.</w:t>
            </w:r>
            <w:r w:rsidR="00AD605E" w:rsidRPr="00013912">
              <w:rPr>
                <w:rFonts w:ascii="Times New Roman" w:hAnsi="Times New Roman"/>
                <w:sz w:val="24"/>
                <w:szCs w:val="24"/>
              </w:rPr>
              <w:t xml:space="preserve">  Wydawnictwo Lekarskie PZWL, Warszawa, </w:t>
            </w:r>
            <w:r w:rsidR="00E42AED" w:rsidRPr="00013912">
              <w:rPr>
                <w:rFonts w:ascii="Times New Roman" w:hAnsi="Times New Roman"/>
                <w:color w:val="212A51"/>
                <w:sz w:val="24"/>
                <w:szCs w:val="24"/>
                <w:shd w:val="clear" w:color="auto" w:fill="F7F8FB"/>
              </w:rPr>
              <w:t>2015, wyd.2</w:t>
            </w:r>
          </w:p>
          <w:p w:rsidR="00D356BF" w:rsidRDefault="00AD605E" w:rsidP="00B900F3">
            <w:pPr>
              <w:spacing w:after="0"/>
              <w:rPr>
                <w:rFonts w:ascii="Verdana" w:eastAsia="Times New Roman" w:hAnsi="Verdana"/>
                <w:b/>
                <w:bCs/>
                <w:color w:val="272727"/>
                <w:sz w:val="21"/>
                <w:szCs w:val="21"/>
                <w:lang w:eastAsia="pl-PL"/>
              </w:rPr>
            </w:pPr>
            <w:r w:rsidRPr="00B900F3">
              <w:rPr>
                <w:rFonts w:ascii="Times New Roman" w:hAnsi="Times New Roman"/>
                <w:lang w:val="en-US"/>
              </w:rPr>
              <w:t>2</w:t>
            </w:r>
            <w:r w:rsidR="00013912" w:rsidRPr="00013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13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00F3" w:rsidRPr="00013912"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 xml:space="preserve">M.B. </w:t>
            </w:r>
            <w:proofErr w:type="spellStart"/>
            <w:r w:rsidR="00B900F3" w:rsidRPr="00013912"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>Siroky</w:t>
            </w:r>
            <w:proofErr w:type="spellEnd"/>
            <w:r w:rsidR="00B900F3" w:rsidRPr="00013912"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 xml:space="preserve">, R.D. Oates, R.K. Babayan.  </w:t>
            </w:r>
            <w:r w:rsidR="00B900F3" w:rsidRPr="00013912"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>Redakcja naukowa wydania polskiego: Krzysztof Bar</w:t>
            </w:r>
            <w:r w:rsidR="00B900F3" w:rsidRPr="00E42AED">
              <w:rPr>
                <w:rFonts w:ascii="Georgia" w:eastAsia="Times New Roman" w:hAnsi="Georgia"/>
                <w:color w:val="272727"/>
                <w:kern w:val="36"/>
                <w:sz w:val="48"/>
                <w:szCs w:val="48"/>
                <w:lang w:eastAsia="pl-PL"/>
              </w:rPr>
              <w:t xml:space="preserve"> </w:t>
            </w:r>
            <w:r w:rsidR="00B900F3" w:rsidRPr="00B900F3">
              <w:rPr>
                <w:rFonts w:ascii="Times New Roman" w:eastAsia="Times New Roman" w:hAnsi="Times New Roman"/>
                <w:color w:val="272727"/>
                <w:kern w:val="36"/>
                <w:sz w:val="24"/>
                <w:szCs w:val="24"/>
                <w:lang w:eastAsia="pl-PL"/>
              </w:rPr>
              <w:t>Podręcznik urologii. Diagnostyka i leczenie</w:t>
            </w:r>
            <w:r w:rsidR="00B900F3" w:rsidRPr="00013912">
              <w:rPr>
                <w:rFonts w:ascii="Times New Roman" w:eastAsia="Times New Roman" w:hAnsi="Times New Roman"/>
                <w:color w:val="272727"/>
                <w:kern w:val="36"/>
                <w:sz w:val="24"/>
                <w:szCs w:val="24"/>
                <w:lang w:eastAsia="pl-PL"/>
              </w:rPr>
              <w:t xml:space="preserve">, </w:t>
            </w:r>
            <w:r w:rsidR="00B900F3" w:rsidRPr="00013912"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>Wyd. Czelej</w:t>
            </w:r>
          </w:p>
          <w:p w:rsidR="00F80EAF" w:rsidRPr="00F80EAF" w:rsidRDefault="00F80EAF" w:rsidP="00F80EAF">
            <w:pPr>
              <w:shd w:val="clear" w:color="auto" w:fill="FFFFFF"/>
              <w:rPr>
                <w:rFonts w:ascii="Times New Roman" w:hAnsi="Times New Roman"/>
                <w:color w:val="4E4E4E"/>
                <w:sz w:val="24"/>
                <w:szCs w:val="24"/>
              </w:rPr>
            </w:pPr>
            <w:r w:rsidRPr="00013912"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>3</w:t>
            </w:r>
            <w:r w:rsidRPr="00013912">
              <w:rPr>
                <w:rFonts w:ascii="Verdana" w:eastAsia="Times New Roman" w:hAnsi="Verdana"/>
                <w:bCs/>
                <w:color w:val="272727"/>
                <w:sz w:val="21"/>
                <w:szCs w:val="21"/>
                <w:lang w:eastAsia="pl-PL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272727"/>
                <w:sz w:val="21"/>
                <w:szCs w:val="21"/>
                <w:lang w:eastAsia="pl-PL"/>
              </w:rPr>
              <w:t xml:space="preserve"> </w:t>
            </w:r>
            <w:r w:rsidRPr="00F80EAF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>Juszczak</w:t>
            </w:r>
            <w:r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K.,</w:t>
            </w:r>
            <w:r w:rsidRPr="00F80EAF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Drewa</w:t>
            </w:r>
            <w:r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T</w:t>
            </w:r>
            <w:r w:rsidRPr="00F80EAF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. </w:t>
            </w:r>
            <w:r w:rsidRPr="0091298F">
              <w:rPr>
                <w:rFonts w:ascii="Times New Roman" w:hAnsi="Times New Roman"/>
                <w:sz w:val="24"/>
                <w:szCs w:val="24"/>
              </w:rPr>
              <w:t>Urologia ilustrowany podręcznik dla studentów i stażystów</w:t>
            </w:r>
            <w:r w:rsidRPr="00F80EAF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, </w:t>
            </w:r>
            <w:r w:rsidRPr="00F80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PZWL, 2018, </w:t>
            </w:r>
            <w:r w:rsidRPr="000139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Pr="000139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13912" w:rsidRPr="000139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55640" w:rsidRPr="00DF6787" w:rsidRDefault="00D356BF" w:rsidP="00B90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F6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Literatura</w:t>
            </w:r>
            <w:proofErr w:type="spellEnd"/>
            <w:r w:rsidRPr="00DF6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uzupełniająca</w:t>
            </w:r>
            <w:proofErr w:type="spellEnd"/>
            <w:r w:rsidRPr="00DF6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 </w:t>
            </w:r>
            <w:r w:rsidR="00555640" w:rsidRPr="00DF6787">
              <w:rPr>
                <w:sz w:val="20"/>
                <w:szCs w:val="20"/>
                <w:lang w:val="en-US"/>
              </w:rPr>
              <w:t xml:space="preserve">. </w:t>
            </w:r>
          </w:p>
          <w:p w:rsidR="00555640" w:rsidRPr="00013912" w:rsidRDefault="00013912" w:rsidP="00555640">
            <w:pPr>
              <w:pStyle w:val="Default"/>
            </w:pPr>
            <w:r w:rsidRPr="00013912">
              <w:rPr>
                <w:lang w:val="en-US"/>
              </w:rPr>
              <w:t>1</w:t>
            </w:r>
            <w:r w:rsidRPr="00013912">
              <w:rPr>
                <w:sz w:val="20"/>
                <w:szCs w:val="20"/>
                <w:lang w:val="en-US"/>
              </w:rPr>
              <w:t xml:space="preserve">. </w:t>
            </w:r>
            <w:r w:rsidR="00555640" w:rsidRPr="00013912">
              <w:rPr>
                <w:lang w:val="en-US"/>
              </w:rPr>
              <w:t xml:space="preserve"> Cha</w:t>
            </w:r>
            <w:r>
              <w:rPr>
                <w:lang w:val="en-US"/>
              </w:rPr>
              <w:t xml:space="preserve">mbers John B., David </w:t>
            </w:r>
            <w:proofErr w:type="spellStart"/>
            <w:r>
              <w:rPr>
                <w:lang w:val="en-US"/>
              </w:rPr>
              <w:t>Sprigings</w:t>
            </w:r>
            <w:proofErr w:type="spellEnd"/>
            <w:r>
              <w:rPr>
                <w:lang w:val="en-US"/>
              </w:rPr>
              <w:t xml:space="preserve">. </w:t>
            </w:r>
            <w:r>
              <w:t xml:space="preserve">Stany nagłe w medycynie. </w:t>
            </w:r>
            <w:r w:rsidR="00555640" w:rsidRPr="00013912">
              <w:t xml:space="preserve"> PZWL, Wrocław 2014. </w:t>
            </w:r>
          </w:p>
          <w:p w:rsidR="00555640" w:rsidRPr="00013912" w:rsidRDefault="00013912" w:rsidP="00555640">
            <w:pPr>
              <w:pStyle w:val="Default"/>
            </w:pPr>
            <w:r>
              <w:t>2</w:t>
            </w:r>
            <w:r w:rsidR="00555640" w:rsidRPr="00013912">
              <w:t xml:space="preserve">. Sosada K. Ostre stany zagrożenia życia pochodzenia wewnętrznego. PZWL 2016 </w:t>
            </w:r>
          </w:p>
          <w:p w:rsidR="00D356BF" w:rsidRPr="00375A80" w:rsidRDefault="00D356BF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9D749B">
        <w:trPr>
          <w:gridAfter w:val="4"/>
          <w:wAfter w:w="18106" w:type="dxa"/>
          <w:trHeight w:val="330"/>
        </w:trPr>
        <w:tc>
          <w:tcPr>
            <w:tcW w:w="1276" w:type="dxa"/>
            <w:gridSpan w:val="2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554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5547E9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9D749B">
        <w:trPr>
          <w:gridAfter w:val="4"/>
          <w:wAfter w:w="18106" w:type="dxa"/>
          <w:trHeight w:val="241"/>
        </w:trPr>
        <w:tc>
          <w:tcPr>
            <w:tcW w:w="1276" w:type="dxa"/>
            <w:gridSpan w:val="2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5E31F0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gridAfter w:val="4"/>
          <w:wAfter w:w="18106" w:type="dxa"/>
          <w:trHeight w:val="210"/>
        </w:trPr>
        <w:tc>
          <w:tcPr>
            <w:tcW w:w="1276" w:type="dxa"/>
            <w:gridSpan w:val="2"/>
          </w:tcPr>
          <w:p w:rsidR="005E31F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31F0">
              <w:rPr>
                <w:rFonts w:ascii="Times New Roman" w:hAnsi="Times New Roman"/>
                <w:sz w:val="24"/>
                <w:szCs w:val="24"/>
              </w:rPr>
              <w:t>mechanizmy prowadzące do nagłych zagrożeń zdrowia i życia</w:t>
            </w:r>
            <w:r>
              <w:t>;</w:t>
            </w:r>
          </w:p>
        </w:tc>
        <w:tc>
          <w:tcPr>
            <w:tcW w:w="1682" w:type="dxa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C.W17</w:t>
            </w:r>
          </w:p>
        </w:tc>
      </w:tr>
      <w:tr w:rsidR="005E31F0" w:rsidRPr="00375A80" w:rsidTr="009D749B">
        <w:trPr>
          <w:gridAfter w:val="4"/>
          <w:wAfter w:w="18106" w:type="dxa"/>
          <w:trHeight w:val="330"/>
        </w:trPr>
        <w:tc>
          <w:tcPr>
            <w:tcW w:w="1276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E31F0" w:rsidRDefault="005E31F0" w:rsidP="005E31F0">
            <w:pPr>
              <w:spacing w:after="0" w:line="240" w:lineRule="auto"/>
              <w:rPr>
                <w:rFonts w:ascii="Book Antiqua" w:hAnsi="Book Antiqua"/>
              </w:rPr>
            </w:pPr>
            <w:r w:rsidRPr="00C37032">
              <w:rPr>
                <w:rFonts w:ascii="Book Antiqua" w:hAnsi="Book Antiqua"/>
              </w:rPr>
              <w:t>przyczyny, objawy i postępowanie w ostrej niewydolności nerek</w:t>
            </w:r>
          </w:p>
        </w:tc>
        <w:tc>
          <w:tcPr>
            <w:tcW w:w="1682" w:type="dxa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C.W30</w:t>
            </w:r>
          </w:p>
        </w:tc>
      </w:tr>
      <w:tr w:rsidR="005E31F0" w:rsidRPr="00375A80" w:rsidTr="009D749B">
        <w:trPr>
          <w:gridAfter w:val="4"/>
          <w:wAfter w:w="18106" w:type="dxa"/>
          <w:trHeight w:val="369"/>
        </w:trPr>
        <w:tc>
          <w:tcPr>
            <w:tcW w:w="1276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zasady postępowania z pacjentem z założonym cewnikiem zewnętrznym</w:t>
            </w:r>
          </w:p>
        </w:tc>
        <w:tc>
          <w:tcPr>
            <w:tcW w:w="1682" w:type="dxa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C.W47</w:t>
            </w:r>
          </w:p>
        </w:tc>
      </w:tr>
      <w:tr w:rsidR="005E31F0" w:rsidRPr="00375A80" w:rsidTr="009D749B">
        <w:trPr>
          <w:gridAfter w:val="4"/>
          <w:wAfter w:w="18106" w:type="dxa"/>
          <w:trHeight w:val="570"/>
        </w:trPr>
        <w:tc>
          <w:tcPr>
            <w:tcW w:w="1276" w:type="dxa"/>
            <w:gridSpan w:val="2"/>
          </w:tcPr>
          <w:p w:rsidR="005E31F0" w:rsidRPr="00375A80" w:rsidRDefault="005E31F0" w:rsidP="005E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zasady cewnikowania pęcherza moczowego</w:t>
            </w:r>
          </w:p>
        </w:tc>
        <w:tc>
          <w:tcPr>
            <w:tcW w:w="1682" w:type="dxa"/>
          </w:tcPr>
          <w:p w:rsidR="005E31F0" w:rsidRPr="00375A80" w:rsidRDefault="005E31F0" w:rsidP="005E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C.W97</w:t>
            </w:r>
          </w:p>
        </w:tc>
      </w:tr>
      <w:tr w:rsidR="005E31F0" w:rsidRPr="00375A80" w:rsidTr="009D749B">
        <w:trPr>
          <w:gridAfter w:val="4"/>
          <w:wAfter w:w="18106" w:type="dxa"/>
          <w:trHeight w:val="516"/>
        </w:trPr>
        <w:tc>
          <w:tcPr>
            <w:tcW w:w="1276" w:type="dxa"/>
            <w:gridSpan w:val="2"/>
          </w:tcPr>
          <w:p w:rsidR="005E31F0" w:rsidRPr="00375A80" w:rsidRDefault="005E31F0" w:rsidP="005E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E31F0" w:rsidRPr="00375A80" w:rsidRDefault="005E31F0" w:rsidP="005E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gridAfter w:val="4"/>
          <w:wAfter w:w="18106" w:type="dxa"/>
          <w:trHeight w:val="285"/>
        </w:trPr>
        <w:tc>
          <w:tcPr>
            <w:tcW w:w="10329" w:type="dxa"/>
            <w:gridSpan w:val="6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UMIEJĘTNOŚCI</w:t>
            </w:r>
            <w:r w:rsidR="00CC1063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5E31F0" w:rsidRPr="00375A80" w:rsidTr="009D749B">
        <w:trPr>
          <w:gridAfter w:val="4"/>
          <w:wAfter w:w="18106" w:type="dxa"/>
          <w:trHeight w:val="510"/>
        </w:trPr>
        <w:tc>
          <w:tcPr>
            <w:tcW w:w="1276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E31F0" w:rsidRPr="00375A80" w:rsidRDefault="00F310DC" w:rsidP="00F310DC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F310DC">
              <w:rPr>
                <w:rFonts w:ascii="Times New Roman" w:hAnsi="Times New Roman"/>
                <w:sz w:val="24"/>
                <w:szCs w:val="24"/>
              </w:rPr>
              <w:t>oceniać stan pacjenta w celu ustalenia sposobu postępowania ratunkowego,</w:t>
            </w:r>
            <w:r w:rsidRPr="00C37032">
              <w:rPr>
                <w:rFonts w:ascii="Book Antiqua" w:hAnsi="Book Antiqua"/>
              </w:rPr>
              <w:t xml:space="preserve"> </w:t>
            </w:r>
            <w:r w:rsidR="005E31F0" w:rsidRPr="00C37032">
              <w:rPr>
                <w:rFonts w:ascii="Book Antiqua" w:hAnsi="Book Antiqua"/>
              </w:rPr>
              <w:t>przeprowadzać badanie fizykalne pacjenta dorosłego w zakresie niezbędnym do ustalenia jego stanu</w:t>
            </w:r>
          </w:p>
        </w:tc>
        <w:tc>
          <w:tcPr>
            <w:tcW w:w="1682" w:type="dxa"/>
          </w:tcPr>
          <w:p w:rsidR="005E31F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 </w:t>
            </w:r>
          </w:p>
          <w:p w:rsidR="00316C2D" w:rsidRPr="00375A80" w:rsidRDefault="00316C2D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DC" w:rsidRPr="00375A80" w:rsidTr="009D749B">
        <w:trPr>
          <w:gridAfter w:val="4"/>
          <w:wAfter w:w="18106" w:type="dxa"/>
          <w:trHeight w:val="1350"/>
        </w:trPr>
        <w:tc>
          <w:tcPr>
            <w:tcW w:w="1276" w:type="dxa"/>
            <w:gridSpan w:val="2"/>
          </w:tcPr>
          <w:p w:rsidR="00F310DC" w:rsidRPr="00375A80" w:rsidRDefault="00016E16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310DC" w:rsidRPr="00016E16" w:rsidRDefault="005547E9" w:rsidP="005E31F0">
            <w:pPr>
              <w:pStyle w:val="Default"/>
            </w:pPr>
            <w:r>
              <w:t>p</w:t>
            </w:r>
            <w:r w:rsidR="00F310DC" w:rsidRPr="00016E16">
              <w:t xml:space="preserve">odejmuje i wykonuje medyczne czynności ratunkowe w stanach nagłego zagrożenia zdrowotnego </w:t>
            </w:r>
          </w:p>
          <w:p w:rsidR="00F310DC" w:rsidRPr="00C37032" w:rsidRDefault="00F310DC" w:rsidP="00F310DC">
            <w:pPr>
              <w:pStyle w:val="Default"/>
              <w:rPr>
                <w:rFonts w:ascii="Book Antiqua" w:hAnsi="Book Antiqua"/>
              </w:rPr>
            </w:pPr>
          </w:p>
        </w:tc>
        <w:tc>
          <w:tcPr>
            <w:tcW w:w="1682" w:type="dxa"/>
          </w:tcPr>
          <w:p w:rsidR="00F310DC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C.U2, </w:t>
            </w:r>
          </w:p>
          <w:p w:rsidR="00F310DC" w:rsidRPr="00016E16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16">
              <w:rPr>
                <w:rFonts w:ascii="Times New Roman" w:hAnsi="Times New Roman"/>
                <w:sz w:val="24"/>
                <w:szCs w:val="24"/>
              </w:rPr>
              <w:t>C.U4</w:t>
            </w:r>
          </w:p>
          <w:p w:rsidR="00F310DC" w:rsidRPr="00016E16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16">
              <w:rPr>
                <w:rFonts w:ascii="Times New Roman" w:hAnsi="Times New Roman"/>
                <w:sz w:val="24"/>
                <w:szCs w:val="24"/>
              </w:rPr>
              <w:t>C.U7</w:t>
            </w:r>
          </w:p>
          <w:p w:rsidR="00F310DC" w:rsidRPr="00016E16" w:rsidRDefault="001F1931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F310DC" w:rsidRPr="00016E16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16">
              <w:rPr>
                <w:rFonts w:ascii="Times New Roman" w:hAnsi="Times New Roman"/>
                <w:sz w:val="24"/>
                <w:szCs w:val="24"/>
              </w:rPr>
              <w:t>C.U10</w:t>
            </w:r>
          </w:p>
          <w:p w:rsidR="00F310DC" w:rsidRDefault="001F1931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C.U29</w:t>
            </w:r>
          </w:p>
        </w:tc>
      </w:tr>
      <w:tr w:rsidR="005E31F0" w:rsidRPr="00375A80" w:rsidTr="009D749B">
        <w:trPr>
          <w:gridAfter w:val="4"/>
          <w:wAfter w:w="18106" w:type="dxa"/>
          <w:trHeight w:val="439"/>
        </w:trPr>
        <w:tc>
          <w:tcPr>
            <w:tcW w:w="1276" w:type="dxa"/>
            <w:gridSpan w:val="2"/>
          </w:tcPr>
          <w:p w:rsidR="005E31F0" w:rsidRPr="00375A80" w:rsidRDefault="00016E16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zakładać cewnik do pęcherza moczowego</w:t>
            </w:r>
          </w:p>
        </w:tc>
        <w:tc>
          <w:tcPr>
            <w:tcW w:w="1682" w:type="dxa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C.U23</w:t>
            </w:r>
          </w:p>
        </w:tc>
      </w:tr>
      <w:tr w:rsidR="005E31F0" w:rsidRPr="00375A80" w:rsidTr="009D749B">
        <w:trPr>
          <w:gridAfter w:val="4"/>
          <w:wAfter w:w="18106" w:type="dxa"/>
          <w:trHeight w:val="363"/>
        </w:trPr>
        <w:tc>
          <w:tcPr>
            <w:tcW w:w="1276" w:type="dxa"/>
            <w:gridSpan w:val="2"/>
          </w:tcPr>
          <w:p w:rsidR="005E31F0" w:rsidRPr="00375A80" w:rsidRDefault="00016E16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wykonywać procedury medyczne pod nadzorem lub na zlecenie lekarza</w:t>
            </w:r>
          </w:p>
        </w:tc>
        <w:tc>
          <w:tcPr>
            <w:tcW w:w="1682" w:type="dxa"/>
          </w:tcPr>
          <w:p w:rsidR="005E31F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E">
              <w:rPr>
                <w:rFonts w:ascii="Times New Roman" w:hAnsi="Times New Roman"/>
                <w:sz w:val="24"/>
                <w:szCs w:val="24"/>
              </w:rPr>
              <w:t>C.U65</w:t>
            </w:r>
          </w:p>
          <w:p w:rsidR="00F310DC" w:rsidRPr="00375A80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10DC" w:rsidRPr="00375A80" w:rsidTr="009D749B">
        <w:trPr>
          <w:gridAfter w:val="4"/>
          <w:wAfter w:w="18106" w:type="dxa"/>
          <w:trHeight w:val="255"/>
        </w:trPr>
        <w:tc>
          <w:tcPr>
            <w:tcW w:w="1276" w:type="dxa"/>
            <w:gridSpan w:val="2"/>
          </w:tcPr>
          <w:p w:rsidR="00F310DC" w:rsidRPr="00375A80" w:rsidRDefault="001F1931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F310DC" w:rsidRDefault="00F310DC" w:rsidP="00F310DC">
            <w:pPr>
              <w:pStyle w:val="Tekstpodstawowy"/>
              <w:spacing w:before="1" w:line="360" w:lineRule="auto"/>
              <w:ind w:left="466" w:right="5" w:hanging="403"/>
              <w:jc w:val="both"/>
            </w:pPr>
            <w:r>
              <w:t>dostosowywać postępowanie ratunkowe do stanu pacjenta;</w:t>
            </w:r>
          </w:p>
          <w:p w:rsidR="00F310DC" w:rsidRPr="00C37032" w:rsidRDefault="00F310DC" w:rsidP="005E31F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82" w:type="dxa"/>
          </w:tcPr>
          <w:p w:rsidR="00F310DC" w:rsidRPr="004A3C88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88">
              <w:rPr>
                <w:rFonts w:ascii="Times New Roman" w:hAnsi="Times New Roman"/>
                <w:sz w:val="24"/>
                <w:szCs w:val="24"/>
              </w:rPr>
              <w:t>C.U66,</w:t>
            </w:r>
          </w:p>
        </w:tc>
      </w:tr>
      <w:tr w:rsidR="00F310DC" w:rsidRPr="00375A80" w:rsidTr="009D749B">
        <w:trPr>
          <w:gridAfter w:val="4"/>
          <w:wAfter w:w="18106" w:type="dxa"/>
          <w:trHeight w:val="180"/>
        </w:trPr>
        <w:tc>
          <w:tcPr>
            <w:tcW w:w="1276" w:type="dxa"/>
            <w:gridSpan w:val="2"/>
          </w:tcPr>
          <w:p w:rsidR="00F310DC" w:rsidRPr="00375A80" w:rsidRDefault="001F1931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F310DC" w:rsidRPr="004A3C88" w:rsidRDefault="00F310DC" w:rsidP="005E31F0">
            <w:pPr>
              <w:spacing w:after="0" w:line="240" w:lineRule="auto"/>
              <w:rPr>
                <w:rFonts w:ascii="Times New Roman" w:hAnsi="Times New Roman"/>
              </w:rPr>
            </w:pPr>
            <w:r w:rsidRPr="004A3C88">
              <w:rPr>
                <w:rFonts w:ascii="Times New Roman" w:hAnsi="Times New Roman"/>
              </w:rPr>
              <w:t>monitorować stan pacjenta podczas badania obrazowego.</w:t>
            </w:r>
          </w:p>
        </w:tc>
        <w:tc>
          <w:tcPr>
            <w:tcW w:w="1682" w:type="dxa"/>
          </w:tcPr>
          <w:p w:rsidR="00F310DC" w:rsidRPr="004A3C88" w:rsidRDefault="00F310DC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88">
              <w:rPr>
                <w:rFonts w:ascii="Times New Roman" w:hAnsi="Times New Roman"/>
                <w:sz w:val="24"/>
                <w:szCs w:val="24"/>
              </w:rPr>
              <w:t>C.U67</w:t>
            </w:r>
          </w:p>
        </w:tc>
      </w:tr>
      <w:tr w:rsidR="005E31F0" w:rsidRPr="00375A80" w:rsidTr="009D749B">
        <w:trPr>
          <w:gridAfter w:val="4"/>
          <w:wAfter w:w="18106" w:type="dxa"/>
          <w:trHeight w:val="300"/>
        </w:trPr>
        <w:tc>
          <w:tcPr>
            <w:tcW w:w="10329" w:type="dxa"/>
            <w:gridSpan w:val="6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5547E9">
              <w:rPr>
                <w:rFonts w:ascii="Times New Roman" w:hAnsi="Times New Roman"/>
                <w:b/>
                <w:sz w:val="24"/>
                <w:szCs w:val="24"/>
              </w:rPr>
              <w:t xml:space="preserve"> (gotów do)</w:t>
            </w:r>
          </w:p>
        </w:tc>
      </w:tr>
      <w:tr w:rsidR="009D749B" w:rsidTr="009D74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18088" w:type="dxa"/>
          <w:trHeight w:val="100"/>
        </w:trPr>
        <w:tc>
          <w:tcPr>
            <w:tcW w:w="10335" w:type="dxa"/>
            <w:gridSpan w:val="6"/>
          </w:tcPr>
          <w:p w:rsidR="009D749B" w:rsidRDefault="009D749B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gridAfter w:val="4"/>
          <w:wAfter w:w="18106" w:type="dxa"/>
          <w:trHeight w:val="1260"/>
        </w:trPr>
        <w:tc>
          <w:tcPr>
            <w:tcW w:w="1276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9D749B" w:rsidRPr="009D749B" w:rsidRDefault="009D749B" w:rsidP="009D749B">
            <w:pPr>
              <w:pStyle w:val="Akapitzlist"/>
              <w:widowControl w:val="0"/>
              <w:tabs>
                <w:tab w:val="left" w:pos="346"/>
              </w:tabs>
              <w:autoSpaceDE w:val="0"/>
              <w:autoSpaceDN w:val="0"/>
              <w:spacing w:before="137"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49B">
              <w:rPr>
                <w:rFonts w:ascii="Times New Roman" w:hAnsi="Times New Roman"/>
                <w:sz w:val="24"/>
                <w:szCs w:val="24"/>
              </w:rPr>
              <w:t>samodzielnego wykonywania zawodu zgodnie z zasadami etyki ogólnej i zawodowej oraz holistycznego i zindywidualizowanego podejścia do pacjenta, uwzględniającego poszanowanie jego</w:t>
            </w:r>
            <w:r w:rsidRPr="009D74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D749B">
              <w:rPr>
                <w:rFonts w:ascii="Times New Roman" w:hAnsi="Times New Roman"/>
                <w:sz w:val="24"/>
                <w:szCs w:val="24"/>
              </w:rPr>
              <w:t>praw;</w:t>
            </w:r>
          </w:p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D749B" w:rsidRPr="004A3C88" w:rsidRDefault="009D749B" w:rsidP="009D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1.3.3</w:t>
            </w:r>
          </w:p>
          <w:p w:rsidR="009D749B" w:rsidRDefault="009D749B" w:rsidP="004A3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49B" w:rsidRDefault="009D749B" w:rsidP="004A3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49B" w:rsidRDefault="009D749B" w:rsidP="004A3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1F0" w:rsidRPr="00375A80" w:rsidRDefault="005E31F0" w:rsidP="004A3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9B" w:rsidRPr="00375A80" w:rsidTr="009D749B">
        <w:trPr>
          <w:gridAfter w:val="4"/>
          <w:wAfter w:w="18106" w:type="dxa"/>
          <w:trHeight w:val="966"/>
        </w:trPr>
        <w:tc>
          <w:tcPr>
            <w:tcW w:w="1276" w:type="dxa"/>
            <w:gridSpan w:val="2"/>
          </w:tcPr>
          <w:p w:rsidR="009D749B" w:rsidRPr="00375A80" w:rsidRDefault="009D749B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D749B" w:rsidRDefault="009D749B" w:rsidP="005E31F0">
            <w:pPr>
              <w:spacing w:after="0" w:line="240" w:lineRule="auto"/>
              <w:rPr>
                <w:sz w:val="24"/>
              </w:rPr>
            </w:pPr>
            <w:r w:rsidRPr="008A4B7F"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>organizowania pracy własnej i współpracy w zespole specjalistów, w tym</w:t>
            </w:r>
            <w:r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 xml:space="preserve"> </w:t>
            </w:r>
            <w:r w:rsidRPr="008A4B7F"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>z przedstawicielami innych zawodów medycznych, także w środowisku</w:t>
            </w:r>
            <w:r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 xml:space="preserve"> </w:t>
            </w:r>
            <w:r w:rsidRPr="008A4B7F"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>wielokulturowym i wielonarodowościowym</w:t>
            </w:r>
          </w:p>
        </w:tc>
        <w:tc>
          <w:tcPr>
            <w:tcW w:w="1682" w:type="dxa"/>
          </w:tcPr>
          <w:p w:rsidR="009D749B" w:rsidRPr="004A3C88" w:rsidRDefault="009D749B" w:rsidP="004A3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88">
              <w:rPr>
                <w:rFonts w:ascii="Times New Roman" w:hAnsi="Times New Roman"/>
                <w:sz w:val="24"/>
                <w:szCs w:val="24"/>
              </w:rPr>
              <w:t>K. 1.3.4</w:t>
            </w:r>
          </w:p>
          <w:p w:rsidR="009D749B" w:rsidRPr="00375A80" w:rsidRDefault="009D749B" w:rsidP="005E31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749B" w:rsidRDefault="009D749B" w:rsidP="004A3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gridAfter w:val="4"/>
          <w:wAfter w:w="18106" w:type="dxa"/>
          <w:trHeight w:val="257"/>
        </w:trPr>
        <w:tc>
          <w:tcPr>
            <w:tcW w:w="1276" w:type="dxa"/>
            <w:gridSpan w:val="2"/>
          </w:tcPr>
          <w:p w:rsidR="005E31F0" w:rsidRPr="00375A80" w:rsidRDefault="009D749B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>o</w:t>
            </w:r>
            <w:r w:rsidRPr="00A36EC7"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>kazuje szacunek wobec pacjenta i zrozumienie dla różnic światopoglądowych i kulturowych.</w:t>
            </w:r>
            <w:r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 xml:space="preserve"> s</w:t>
            </w:r>
            <w:r w:rsidRPr="00A36EC7">
              <w:rPr>
                <w:rFonts w:ascii="Book Antiqua" w:eastAsia="SimSun" w:hAnsi="Book Antiqua"/>
                <w:iCs/>
                <w:kern w:val="1"/>
                <w:lang w:eastAsia="hi-IN" w:bidi="hi-IN"/>
              </w:rPr>
              <w:t>tawia dobro pacjenta na pierwszym miejscu</w:t>
            </w:r>
          </w:p>
        </w:tc>
        <w:tc>
          <w:tcPr>
            <w:tcW w:w="1682" w:type="dxa"/>
          </w:tcPr>
          <w:p w:rsidR="004A3C88" w:rsidRPr="004A3C88" w:rsidRDefault="004A3C88" w:rsidP="004A3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1.3.3</w:t>
            </w:r>
          </w:p>
          <w:p w:rsidR="004A3C88" w:rsidRPr="004A3C88" w:rsidRDefault="004A3C88" w:rsidP="004A3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trHeight w:val="525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E31F0" w:rsidRPr="00375A80" w:rsidTr="009D749B">
        <w:trPr>
          <w:trHeight w:val="506"/>
        </w:trPr>
        <w:tc>
          <w:tcPr>
            <w:tcW w:w="5812" w:type="dxa"/>
            <w:gridSpan w:val="4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top w:val="nil"/>
              <w:bottom w:val="nil"/>
            </w:tcBorders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gridAfter w:val="2"/>
          <w:wAfter w:w="10735" w:type="dxa"/>
          <w:trHeight w:val="345"/>
        </w:trPr>
        <w:tc>
          <w:tcPr>
            <w:tcW w:w="5812" w:type="dxa"/>
            <w:gridSpan w:val="4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</w:tcBorders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31F0" w:rsidRPr="00375A80" w:rsidTr="009D749B">
        <w:trPr>
          <w:gridAfter w:val="2"/>
          <w:wAfter w:w="10735" w:type="dxa"/>
          <w:trHeight w:val="226"/>
        </w:trPr>
        <w:tc>
          <w:tcPr>
            <w:tcW w:w="5812" w:type="dxa"/>
            <w:gridSpan w:val="4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vMerge/>
            <w:tcBorders>
              <w:bottom w:val="nil"/>
            </w:tcBorders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0" w:rsidRPr="00375A80" w:rsidTr="009D749B">
        <w:trPr>
          <w:gridAfter w:val="4"/>
          <w:wAfter w:w="18106" w:type="dxa"/>
          <w:trHeight w:val="330"/>
        </w:trPr>
        <w:tc>
          <w:tcPr>
            <w:tcW w:w="5812" w:type="dxa"/>
            <w:gridSpan w:val="4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/>
                <w:sz w:val="24"/>
                <w:szCs w:val="24"/>
              </w:rPr>
              <w:t>modzielne przygotowanie się do zajęć praktycznych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1F0" w:rsidRPr="00375A80" w:rsidTr="009D749B">
        <w:trPr>
          <w:gridAfter w:val="4"/>
          <w:wAfter w:w="18106" w:type="dxa"/>
          <w:trHeight w:val="241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1F0" w:rsidRPr="00375A80" w:rsidTr="009D749B">
        <w:trPr>
          <w:gridAfter w:val="4"/>
          <w:wAfter w:w="18106" w:type="dxa"/>
          <w:trHeight w:val="320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1F0" w:rsidRPr="00375A80" w:rsidTr="009D749B">
        <w:trPr>
          <w:gridAfter w:val="4"/>
          <w:wAfter w:w="18106" w:type="dxa"/>
          <w:trHeight w:val="340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1F0" w:rsidRPr="00375A80" w:rsidTr="009D749B">
        <w:trPr>
          <w:gridAfter w:val="4"/>
          <w:wAfter w:w="18106" w:type="dxa"/>
          <w:trHeight w:val="344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1F0" w:rsidRPr="00375A80" w:rsidTr="009D749B">
        <w:trPr>
          <w:gridAfter w:val="4"/>
          <w:wAfter w:w="18106" w:type="dxa"/>
          <w:trHeight w:val="278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E31F0" w:rsidRPr="00375A80" w:rsidTr="009D749B">
        <w:trPr>
          <w:gridAfter w:val="4"/>
          <w:wAfter w:w="18106" w:type="dxa"/>
          <w:trHeight w:val="285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31F0" w:rsidRPr="00375A80" w:rsidTr="009D749B">
        <w:trPr>
          <w:gridAfter w:val="4"/>
          <w:wAfter w:w="18106" w:type="dxa"/>
          <w:trHeight w:val="317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E31F0" w:rsidRPr="00375A80" w:rsidTr="009D749B">
        <w:trPr>
          <w:gridAfter w:val="4"/>
          <w:wAfter w:w="18106" w:type="dxa"/>
          <w:trHeight w:val="297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31F0" w:rsidRPr="00375A80" w:rsidTr="009D749B">
        <w:trPr>
          <w:gridAfter w:val="4"/>
          <w:wAfter w:w="18106" w:type="dxa"/>
          <w:trHeight w:val="525"/>
        </w:trPr>
        <w:tc>
          <w:tcPr>
            <w:tcW w:w="5812" w:type="dxa"/>
            <w:gridSpan w:val="4"/>
            <w:vAlign w:val="center"/>
          </w:tcPr>
          <w:p w:rsidR="005E31F0" w:rsidRPr="00375A80" w:rsidRDefault="005E31F0" w:rsidP="005E31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E31F0" w:rsidRPr="00375A80" w:rsidTr="009D749B">
        <w:trPr>
          <w:gridAfter w:val="4"/>
          <w:wAfter w:w="18106" w:type="dxa"/>
          <w:trHeight w:val="288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5E31F0" w:rsidRPr="00375A80" w:rsidRDefault="005E31F0" w:rsidP="005E31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programu:1.10.2021</w:t>
            </w:r>
          </w:p>
        </w:tc>
        <w:tc>
          <w:tcPr>
            <w:tcW w:w="4517" w:type="dxa"/>
            <w:gridSpan w:val="2"/>
          </w:tcPr>
          <w:p w:rsidR="005E31F0" w:rsidRPr="00375A80" w:rsidRDefault="005E31F0" w:rsidP="005E3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D356BF" w:rsidRDefault="00D356BF" w:rsidP="00D356BF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 w:rsidP="00E42AED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410"/>
    <w:multiLevelType w:val="multilevel"/>
    <w:tmpl w:val="0B2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70465"/>
    <w:multiLevelType w:val="hybridMultilevel"/>
    <w:tmpl w:val="80DC1912"/>
    <w:lvl w:ilvl="0" w:tplc="481E1E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09"/>
    <w:multiLevelType w:val="hybridMultilevel"/>
    <w:tmpl w:val="650E55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5E81"/>
    <w:multiLevelType w:val="hybridMultilevel"/>
    <w:tmpl w:val="96D27C14"/>
    <w:lvl w:ilvl="0" w:tplc="A63240FA">
      <w:start w:val="1"/>
      <w:numFmt w:val="decimal"/>
      <w:lvlText w:val="%1)"/>
      <w:lvlJc w:val="left"/>
      <w:pPr>
        <w:ind w:left="101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09A9548">
      <w:numFmt w:val="bullet"/>
      <w:lvlText w:val="•"/>
      <w:lvlJc w:val="left"/>
      <w:pPr>
        <w:ind w:left="1926" w:hanging="567"/>
      </w:pPr>
      <w:rPr>
        <w:rFonts w:hint="default"/>
        <w:lang w:val="pl-PL" w:eastAsia="pl-PL" w:bidi="pl-PL"/>
      </w:rPr>
    </w:lvl>
    <w:lvl w:ilvl="2" w:tplc="52367B94">
      <w:numFmt w:val="bullet"/>
      <w:lvlText w:val="•"/>
      <w:lvlJc w:val="left"/>
      <w:pPr>
        <w:ind w:left="2833" w:hanging="567"/>
      </w:pPr>
      <w:rPr>
        <w:rFonts w:hint="default"/>
        <w:lang w:val="pl-PL" w:eastAsia="pl-PL" w:bidi="pl-PL"/>
      </w:rPr>
    </w:lvl>
    <w:lvl w:ilvl="3" w:tplc="3FD2CF1A">
      <w:numFmt w:val="bullet"/>
      <w:lvlText w:val="•"/>
      <w:lvlJc w:val="left"/>
      <w:pPr>
        <w:ind w:left="3739" w:hanging="567"/>
      </w:pPr>
      <w:rPr>
        <w:rFonts w:hint="default"/>
        <w:lang w:val="pl-PL" w:eastAsia="pl-PL" w:bidi="pl-PL"/>
      </w:rPr>
    </w:lvl>
    <w:lvl w:ilvl="4" w:tplc="8F9014BC">
      <w:numFmt w:val="bullet"/>
      <w:lvlText w:val="•"/>
      <w:lvlJc w:val="left"/>
      <w:pPr>
        <w:ind w:left="4646" w:hanging="567"/>
      </w:pPr>
      <w:rPr>
        <w:rFonts w:hint="default"/>
        <w:lang w:val="pl-PL" w:eastAsia="pl-PL" w:bidi="pl-PL"/>
      </w:rPr>
    </w:lvl>
    <w:lvl w:ilvl="5" w:tplc="D9728B22">
      <w:numFmt w:val="bullet"/>
      <w:lvlText w:val="•"/>
      <w:lvlJc w:val="left"/>
      <w:pPr>
        <w:ind w:left="5552" w:hanging="567"/>
      </w:pPr>
      <w:rPr>
        <w:rFonts w:hint="default"/>
        <w:lang w:val="pl-PL" w:eastAsia="pl-PL" w:bidi="pl-PL"/>
      </w:rPr>
    </w:lvl>
    <w:lvl w:ilvl="6" w:tplc="1EDADA6A">
      <w:numFmt w:val="bullet"/>
      <w:lvlText w:val="•"/>
      <w:lvlJc w:val="left"/>
      <w:pPr>
        <w:ind w:left="6459" w:hanging="567"/>
      </w:pPr>
      <w:rPr>
        <w:rFonts w:hint="default"/>
        <w:lang w:val="pl-PL" w:eastAsia="pl-PL" w:bidi="pl-PL"/>
      </w:rPr>
    </w:lvl>
    <w:lvl w:ilvl="7" w:tplc="9A343ADC">
      <w:numFmt w:val="bullet"/>
      <w:lvlText w:val="•"/>
      <w:lvlJc w:val="left"/>
      <w:pPr>
        <w:ind w:left="7365" w:hanging="567"/>
      </w:pPr>
      <w:rPr>
        <w:rFonts w:hint="default"/>
        <w:lang w:val="pl-PL" w:eastAsia="pl-PL" w:bidi="pl-PL"/>
      </w:rPr>
    </w:lvl>
    <w:lvl w:ilvl="8" w:tplc="578291A6">
      <w:numFmt w:val="bullet"/>
      <w:lvlText w:val="•"/>
      <w:lvlJc w:val="left"/>
      <w:pPr>
        <w:ind w:left="8272" w:hanging="567"/>
      </w:pPr>
      <w:rPr>
        <w:rFonts w:hint="default"/>
        <w:lang w:val="pl-PL" w:eastAsia="pl-PL" w:bidi="pl-PL"/>
      </w:rPr>
    </w:lvl>
  </w:abstractNum>
  <w:abstractNum w:abstractNumId="4" w15:restartNumberingAfterBreak="0">
    <w:nsid w:val="75CC5287"/>
    <w:multiLevelType w:val="hybridMultilevel"/>
    <w:tmpl w:val="97204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F"/>
    <w:rsid w:val="00013912"/>
    <w:rsid w:val="00016E16"/>
    <w:rsid w:val="00051655"/>
    <w:rsid w:val="000B1F16"/>
    <w:rsid w:val="00163BE7"/>
    <w:rsid w:val="001E384F"/>
    <w:rsid w:val="001F1931"/>
    <w:rsid w:val="0028454D"/>
    <w:rsid w:val="00286822"/>
    <w:rsid w:val="0030094F"/>
    <w:rsid w:val="00316C2D"/>
    <w:rsid w:val="004A3C88"/>
    <w:rsid w:val="004F1BAA"/>
    <w:rsid w:val="004F67D0"/>
    <w:rsid w:val="005547E9"/>
    <w:rsid w:val="00555640"/>
    <w:rsid w:val="0058469C"/>
    <w:rsid w:val="005D4C1C"/>
    <w:rsid w:val="005E31F0"/>
    <w:rsid w:val="00610A5B"/>
    <w:rsid w:val="00676B7B"/>
    <w:rsid w:val="006976D1"/>
    <w:rsid w:val="008260F8"/>
    <w:rsid w:val="0091298F"/>
    <w:rsid w:val="009B4DC7"/>
    <w:rsid w:val="009D749B"/>
    <w:rsid w:val="00A75135"/>
    <w:rsid w:val="00A86C55"/>
    <w:rsid w:val="00AD605E"/>
    <w:rsid w:val="00B153F3"/>
    <w:rsid w:val="00B900F3"/>
    <w:rsid w:val="00BC2B0B"/>
    <w:rsid w:val="00CC1063"/>
    <w:rsid w:val="00D17E87"/>
    <w:rsid w:val="00D356BF"/>
    <w:rsid w:val="00DF6787"/>
    <w:rsid w:val="00E42AED"/>
    <w:rsid w:val="00E474D9"/>
    <w:rsid w:val="00E562F0"/>
    <w:rsid w:val="00F310DC"/>
    <w:rsid w:val="00F80EAF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8D63-2B6F-411D-96EB-364D123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356BF"/>
    <w:pPr>
      <w:ind w:left="720"/>
      <w:contextualSpacing/>
    </w:pPr>
  </w:style>
  <w:style w:type="paragraph" w:customStyle="1" w:styleId="Default">
    <w:name w:val="Default"/>
    <w:rsid w:val="0030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31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0D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2A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-info">
    <w:name w:val="author-info"/>
    <w:basedOn w:val="Normalny"/>
    <w:rsid w:val="00E42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ert-stock">
    <w:name w:val="alert-stock"/>
    <w:basedOn w:val="Normalny"/>
    <w:rsid w:val="00E42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AE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6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8</cp:revision>
  <dcterms:created xsi:type="dcterms:W3CDTF">2021-09-08T16:02:00Z</dcterms:created>
  <dcterms:modified xsi:type="dcterms:W3CDTF">2022-03-10T23:01:00Z</dcterms:modified>
</cp:coreProperties>
</file>