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72333C" w:rsidRDefault="005E7F67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Sylabus przedmiotu. II rok. IV</w:t>
      </w:r>
      <w:r w:rsidR="002C37BC" w:rsidRPr="0072333C">
        <w:rPr>
          <w:rFonts w:asciiTheme="minorHAnsi" w:hAnsiTheme="minorHAnsi" w:cstheme="minorHAnsi"/>
          <w:sz w:val="22"/>
          <w:szCs w:val="22"/>
        </w:rPr>
        <w:t xml:space="preserve">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2333C" w:rsidRDefault="0055081B" w:rsidP="00643495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Praktyka wakacyjna. Zespół Ratownictwa Medycznego.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55081B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  <w:color w:val="FF0000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5081B" w:rsidRDefault="00643495" w:rsidP="00A85F4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55081B">
              <w:rPr>
                <w:rFonts w:cstheme="minorHAnsi"/>
                <w:b/>
                <w:color w:val="FF0000"/>
              </w:rPr>
              <w:t>I</w:t>
            </w:r>
            <w:r w:rsidR="00AC1108" w:rsidRPr="0055081B">
              <w:rPr>
                <w:rFonts w:cstheme="minorHAnsi"/>
                <w:b/>
                <w:color w:val="FF0000"/>
              </w:rPr>
              <w:t>V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854F79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55081B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168 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AC1108" w:rsidP="00AC11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Anatomia człowieka;</w:t>
            </w:r>
            <w:r w:rsidR="007C3C93" w:rsidRPr="0072333C">
              <w:rPr>
                <w:rFonts w:cstheme="minorHAnsi"/>
              </w:rPr>
              <w:t xml:space="preserve"> Ratownictwo medyczne w urazach; Choroby wewnętrzne z elementami onkologii; Farmakologia z toksykologią</w:t>
            </w:r>
            <w:r>
              <w:rPr>
                <w:rFonts w:cstheme="minorHAnsi"/>
              </w:rPr>
              <w:t xml:space="preserve">; Medyczne czynności ratunkowe; Medycyna Ratunkowa; Techniki zabiegów medycznych; </w:t>
            </w:r>
            <w:r w:rsidR="0055081B">
              <w:rPr>
                <w:rFonts w:cstheme="minorHAnsi"/>
              </w:rPr>
              <w:t>Ortopedia i traumatologia narządu ruchu; Chirurgia;</w:t>
            </w:r>
          </w:p>
        </w:tc>
      </w:tr>
      <w:tr w:rsidR="005153E9" w:rsidRPr="0072333C" w:rsidTr="00620A75">
        <w:trPr>
          <w:trHeight w:val="831"/>
        </w:trPr>
        <w:tc>
          <w:tcPr>
            <w:tcW w:w="10329" w:type="dxa"/>
            <w:gridSpan w:val="5"/>
          </w:tcPr>
          <w:p w:rsidR="00C44058" w:rsidRPr="00C44058" w:rsidRDefault="000B7C60" w:rsidP="00C44058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  <w:r w:rsidR="00CF5135" w:rsidRPr="0072333C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0B7C60" w:rsidRPr="00620A75" w:rsidRDefault="00C44058" w:rsidP="00C44058">
            <w:pPr>
              <w:widowControl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A75" w:rsidRPr="00620A75">
              <w:rPr>
                <w:rFonts w:cstheme="minorHAnsi"/>
              </w:rPr>
              <w:t xml:space="preserve">Doskonalenie umiejętności w zakresie medycznych czynności ratunkowych i procedur przedszpitalnych w ramach zespołów wyjazdowych. 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925FF" w:rsidRPr="0072333C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01738A">
              <w:rPr>
                <w:rFonts w:cstheme="minorHAnsi"/>
              </w:rPr>
              <w:t>W_01,02,03,</w:t>
            </w:r>
            <w:r w:rsidR="00854F79">
              <w:rPr>
                <w:rFonts w:cstheme="minorHAnsi"/>
              </w:rPr>
              <w:t>04,05,06</w:t>
            </w:r>
            <w:r w:rsidR="00BA5DCD" w:rsidRPr="0072333C">
              <w:rPr>
                <w:rFonts w:cstheme="minorHAnsi"/>
              </w:rPr>
              <w:t xml:space="preserve"> </w:t>
            </w:r>
            <w:r w:rsidR="00F67044" w:rsidRPr="0072333C">
              <w:rPr>
                <w:rFonts w:cstheme="minorHAnsi"/>
              </w:rPr>
              <w:t>– będą sprawdzone</w:t>
            </w:r>
            <w:r w:rsidR="00854F79">
              <w:rPr>
                <w:rFonts w:cstheme="minorHAnsi"/>
              </w:rPr>
              <w:t xml:space="preserve"> w czasie praktyk zawodowych przy wykonywaniu czynności medycznych jako uzasadnienie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4532BF" w:rsidRPr="0072333C">
              <w:rPr>
                <w:rFonts w:cstheme="minorHAnsi"/>
              </w:rPr>
              <w:t>09,10,11,12,</w:t>
            </w:r>
            <w:r w:rsidR="0001738A">
              <w:rPr>
                <w:rFonts w:cstheme="minorHAnsi"/>
              </w:rPr>
              <w:t>13,14</w:t>
            </w:r>
            <w:r w:rsidR="00854F79">
              <w:rPr>
                <w:rFonts w:cstheme="minorHAnsi"/>
              </w:rPr>
              <w:t>,15,16,17,18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Pr="0072333C">
              <w:rPr>
                <w:rFonts w:cstheme="minorHAnsi"/>
              </w:rPr>
              <w:t xml:space="preserve">będą ocenione przez wykonanie </w:t>
            </w:r>
            <w:r w:rsidR="00EF069D" w:rsidRPr="0072333C">
              <w:rPr>
                <w:rFonts w:cstheme="minorHAnsi"/>
              </w:rPr>
              <w:t>inwazyjnych i nie</w:t>
            </w:r>
            <w:r w:rsidRPr="0072333C">
              <w:rPr>
                <w:rFonts w:cstheme="minorHAnsi"/>
              </w:rPr>
              <w:t xml:space="preserve">inwazyjnych </w:t>
            </w:r>
            <w:r w:rsidR="007900E3" w:rsidRPr="0072333C">
              <w:rPr>
                <w:rFonts w:cstheme="minorHAnsi"/>
              </w:rPr>
              <w:t>me</w:t>
            </w:r>
            <w:r w:rsidR="004532BF" w:rsidRPr="0072333C">
              <w:rPr>
                <w:rFonts w:cstheme="minorHAnsi"/>
              </w:rPr>
              <w:t>dycznych czynności  ratunkowych w cza</w:t>
            </w:r>
            <w:r w:rsidR="00854F79">
              <w:rPr>
                <w:rFonts w:cstheme="minorHAnsi"/>
              </w:rPr>
              <w:t>sie praktyki zawodowej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B2393">
              <w:rPr>
                <w:rFonts w:cstheme="minorHAnsi"/>
              </w:rPr>
              <w:t>,03</w:t>
            </w:r>
            <w:r w:rsidR="00854F79">
              <w:rPr>
                <w:rFonts w:cstheme="minorHAnsi"/>
              </w:rPr>
              <w:t>,04,05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854F79">
              <w:rPr>
                <w:rFonts w:cstheme="minorHAnsi"/>
              </w:rPr>
              <w:t xml:space="preserve">będą sprawdzone podczas praktyki zawodowej </w:t>
            </w:r>
            <w:r w:rsidR="00EE7CE1" w:rsidRPr="0072333C">
              <w:rPr>
                <w:rFonts w:cstheme="minorHAnsi"/>
              </w:rPr>
              <w:t>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854F79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854F79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Praktyka zawodowa: oceny cząstkowe.</w:t>
            </w:r>
          </w:p>
          <w:p w:rsidR="005153E9" w:rsidRPr="0072333C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Ocena końcowa jest</w:t>
            </w:r>
            <w:r w:rsidR="009D7FD2" w:rsidRPr="0072333C">
              <w:rPr>
                <w:rFonts w:cstheme="minorHAnsi"/>
                <w:b/>
              </w:rPr>
              <w:t xml:space="preserve">: </w:t>
            </w:r>
            <w:r w:rsidR="007D72B7" w:rsidRPr="0072333C">
              <w:rPr>
                <w:rFonts w:cstheme="minorHAnsi"/>
              </w:rPr>
              <w:t xml:space="preserve"> </w:t>
            </w:r>
            <w:r w:rsidR="009272A8" w:rsidRPr="0072333C">
              <w:rPr>
                <w:rFonts w:cstheme="minorHAnsi"/>
              </w:rPr>
              <w:t xml:space="preserve"> </w:t>
            </w:r>
            <w:r w:rsidR="00854F79">
              <w:rPr>
                <w:rFonts w:cstheme="minorHAnsi"/>
              </w:rPr>
              <w:t xml:space="preserve">średnia oceną z poszczególnych czynności ratowniczych </w:t>
            </w:r>
            <w:r w:rsidR="00E40F56">
              <w:rPr>
                <w:rFonts w:cstheme="minorHAnsi"/>
              </w:rPr>
              <w:t xml:space="preserve"> wykonywanych przez studenta.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Treści programowe:</w:t>
            </w:r>
          </w:p>
          <w:p w:rsidR="009F5B6F" w:rsidRPr="00E40F56" w:rsidRDefault="00544291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544291">
              <w:rPr>
                <w:sz w:val="20"/>
                <w:szCs w:val="20"/>
              </w:rPr>
              <w:t xml:space="preserve"> </w:t>
            </w:r>
            <w:r w:rsidR="009F5B6F" w:rsidRPr="00E40F56">
              <w:t>Udział w zespole terapeutycznym w przypadku NZK.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Elektroterapia: defibrylacja, kardiowersja, elektrostymulacja. 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Przywrócenie i utrzymanie drożności dróg oddechowych: intubacja dotchawicza i zabezpieczenia alternatywne. 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>Wentylacja i tlenoterapia.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Farmakoterapia i </w:t>
            </w:r>
            <w:proofErr w:type="spellStart"/>
            <w:r w:rsidRPr="00E40F56">
              <w:t>płynoterapia</w:t>
            </w:r>
            <w:proofErr w:type="spellEnd"/>
            <w:r w:rsidRPr="00E40F56">
              <w:t xml:space="preserve"> ratunkowa. 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>Bezpieczeństwo w ratownictwie, ocena i zabezpieczenie miejsca zdarzenia.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Postępowanie z pacjentem urazowym </w:t>
            </w:r>
            <w:proofErr w:type="spellStart"/>
            <w:r w:rsidRPr="00E40F56">
              <w:t>wg</w:t>
            </w:r>
            <w:proofErr w:type="spellEnd"/>
            <w:r w:rsidRPr="00E40F56">
              <w:t>. zaleceń ITLS.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Medyczne czynności ratunkowe we wstrząsie.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Ocena bólu i analgezja w ratownictwie.</w:t>
            </w:r>
          </w:p>
          <w:p w:rsidR="009F5B6F" w:rsidRPr="00E40F56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Etyka działań ratowniczych. </w:t>
            </w:r>
          </w:p>
          <w:p w:rsidR="00824285" w:rsidRPr="009F5B6F" w:rsidRDefault="009F5B6F" w:rsidP="009F5B6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E40F56">
              <w:t xml:space="preserve"> </w:t>
            </w:r>
            <w:proofErr w:type="spellStart"/>
            <w:r w:rsidRPr="00E40F56">
              <w:t>Prebryfing</w:t>
            </w:r>
            <w:proofErr w:type="spellEnd"/>
            <w:r w:rsidRPr="00E40F56">
              <w:t xml:space="preserve"> i </w:t>
            </w:r>
            <w:proofErr w:type="spellStart"/>
            <w:r w:rsidRPr="00E40F56">
              <w:t>debryfing</w:t>
            </w:r>
            <w:proofErr w:type="spellEnd"/>
            <w:r w:rsidRPr="009F5B6F">
              <w:rPr>
                <w:sz w:val="20"/>
                <w:szCs w:val="20"/>
              </w:rPr>
              <w:t xml:space="preserve"> 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Literatura podstawowa: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</w:rPr>
              <w:t xml:space="preserve">Andres J. Wytyczne Resuscytacji 2015. Polska Rada Resuscytacji. Kraków 2016.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  <w:lang w:val="en-US"/>
              </w:rPr>
              <w:t xml:space="preserve">Campbell JE, </w:t>
            </w:r>
            <w:proofErr w:type="spellStart"/>
            <w:r w:rsidRPr="008D19E1">
              <w:rPr>
                <w:rFonts w:asciiTheme="minorHAnsi" w:hAnsiTheme="minorHAnsi" w:cstheme="minorHAnsi"/>
                <w:lang w:val="en-US"/>
              </w:rPr>
              <w:t>Alson</w:t>
            </w:r>
            <w:proofErr w:type="spellEnd"/>
            <w:r w:rsidRPr="008D19E1">
              <w:rPr>
                <w:rFonts w:asciiTheme="minorHAnsi" w:hAnsiTheme="minorHAnsi" w:cstheme="minorHAnsi"/>
                <w:lang w:val="en-US"/>
              </w:rPr>
              <w:t xml:space="preserve"> RL, International Trauma Life Support. </w:t>
            </w:r>
            <w:r w:rsidRPr="008D19E1">
              <w:rPr>
                <w:rFonts w:asciiTheme="minorHAnsi" w:hAnsiTheme="minorHAnsi" w:cstheme="minorHAnsi"/>
              </w:rPr>
              <w:t xml:space="preserve">Ratownictwo przedszpitalne w urazach (ITLS), </w:t>
            </w:r>
            <w:r w:rsidRPr="008D19E1">
              <w:rPr>
                <w:rFonts w:asciiTheme="minorHAnsi" w:hAnsiTheme="minorHAnsi" w:cstheme="minorHAnsi"/>
              </w:rPr>
              <w:lastRenderedPageBreak/>
              <w:t xml:space="preserve">Medycyna Praktyczna, Wrocław 2017.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</w:rPr>
              <w:t xml:space="preserve">Guła P., Machała W., Postępowanie przedszpitalne w obrażeniach ciała. </w:t>
            </w:r>
            <w:proofErr w:type="spellStart"/>
            <w:r w:rsidRPr="008D19E1">
              <w:rPr>
                <w:rFonts w:asciiTheme="minorHAnsi" w:hAnsiTheme="minorHAnsi" w:cstheme="minorHAnsi"/>
                <w:lang w:val="en-US"/>
              </w:rPr>
              <w:t>Wydawnictwo</w:t>
            </w:r>
            <w:proofErr w:type="spellEnd"/>
            <w:r w:rsidRPr="008D19E1">
              <w:rPr>
                <w:rFonts w:asciiTheme="minorHAnsi" w:hAnsiTheme="minorHAnsi" w:cstheme="minorHAnsi"/>
                <w:lang w:val="en-US"/>
              </w:rPr>
              <w:t xml:space="preserve"> PZWL, Warszawa 2015. </w:t>
            </w:r>
          </w:p>
          <w:p w:rsidR="008D19E1" w:rsidRPr="008D19E1" w:rsidRDefault="005153E9" w:rsidP="008D19E1">
            <w:pPr>
              <w:spacing w:after="0" w:line="240" w:lineRule="auto"/>
              <w:rPr>
                <w:rFonts w:cstheme="minorHAnsi"/>
                <w:b/>
              </w:rPr>
            </w:pPr>
            <w:r w:rsidRPr="008D19E1">
              <w:rPr>
                <w:rFonts w:cstheme="minorHAnsi"/>
                <w:b/>
              </w:rPr>
              <w:t xml:space="preserve">Literatura uzupełniająca: 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9E1">
              <w:rPr>
                <w:rFonts w:asciiTheme="minorHAnsi" w:hAnsiTheme="minorHAnsi" w:cstheme="minorHAnsi"/>
              </w:rPr>
              <w:t xml:space="preserve">Atkinson P. et al: Medycyna ratunkowa, (red. wyd. pol. </w:t>
            </w:r>
            <w:proofErr w:type="spellStart"/>
            <w:r w:rsidRPr="008D19E1">
              <w:rPr>
                <w:rFonts w:asciiTheme="minorHAnsi" w:hAnsiTheme="minorHAnsi" w:cstheme="minorHAnsi"/>
              </w:rPr>
              <w:t>Jakubaszko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J.), Wydawnictwo Medyczne Urban &amp; Partner, Wrocław 2012. </w:t>
            </w:r>
          </w:p>
          <w:p w:rsidR="008D19E1" w:rsidRPr="008D19E1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8D19E1">
              <w:rPr>
                <w:rFonts w:asciiTheme="minorHAnsi" w:hAnsiTheme="minorHAnsi" w:cstheme="minorHAnsi"/>
              </w:rPr>
              <w:t>Flake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F., </w:t>
            </w:r>
            <w:proofErr w:type="spellStart"/>
            <w:r w:rsidRPr="008D19E1">
              <w:rPr>
                <w:rFonts w:asciiTheme="minorHAnsi" w:hAnsiTheme="minorHAnsi" w:cstheme="minorHAnsi"/>
              </w:rPr>
              <w:t>Runggaldier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K.: Ratownictwo medyczne: procedury od A do Z, (red. wyd. pol. Maślanka M.), Wydawnictwo Medyczne </w:t>
            </w:r>
            <w:proofErr w:type="spellStart"/>
            <w:r w:rsidRPr="008D19E1">
              <w:rPr>
                <w:rFonts w:asciiTheme="minorHAnsi" w:hAnsiTheme="minorHAnsi" w:cstheme="minorHAnsi"/>
              </w:rPr>
              <w:t>Elsevier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Urban &amp; Partner, Wrocław 2012. </w:t>
            </w:r>
          </w:p>
          <w:p w:rsidR="008D19E1" w:rsidRPr="008D19E1" w:rsidRDefault="008D19E1" w:rsidP="008D19E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Gregory P., </w:t>
            </w:r>
            <w:proofErr w:type="spellStart"/>
            <w:r w:rsidRPr="008D19E1">
              <w:rPr>
                <w:rFonts w:asciiTheme="minorHAnsi" w:hAnsiTheme="minorHAnsi" w:cstheme="minorHAnsi"/>
                <w:sz w:val="22"/>
                <w:szCs w:val="22"/>
              </w:rPr>
              <w:t>Mursell</w:t>
            </w:r>
            <w:proofErr w:type="spellEnd"/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 I., Diagnostyka i postępowanie w ratownictwie medycznym (red. wyd. pol. Smerka J.), Wydawnictwo Medyczne Górnicki, Wrocław 2013. </w:t>
            </w:r>
          </w:p>
          <w:p w:rsidR="002B230A" w:rsidRPr="008D19E1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D19E1">
              <w:rPr>
                <w:rFonts w:asciiTheme="minorHAnsi" w:hAnsiTheme="minorHAnsi" w:cstheme="minorHAnsi"/>
              </w:rPr>
              <w:t>Trott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A., Rany i obrażenia: zaopatrywanie i pielęgnacja w stanach nagłych (red. wyd. pol. Jawień A.), Wydawnictwo Medyczne </w:t>
            </w:r>
            <w:proofErr w:type="spellStart"/>
            <w:r w:rsidRPr="008D19E1">
              <w:rPr>
                <w:rFonts w:asciiTheme="minorHAnsi" w:hAnsiTheme="minorHAnsi" w:cstheme="minorHAnsi"/>
              </w:rPr>
              <w:t>Elsevier</w:t>
            </w:r>
            <w:proofErr w:type="spellEnd"/>
            <w:r w:rsidRPr="008D19E1">
              <w:rPr>
                <w:rFonts w:asciiTheme="minorHAnsi" w:hAnsiTheme="minorHAnsi" w:cstheme="minorHAnsi"/>
              </w:rPr>
              <w:t xml:space="preserve"> Urban &amp; Partner, Wrocław 2013.</w:t>
            </w:r>
            <w:r w:rsidRPr="008D19E1">
              <w:rPr>
                <w:sz w:val="20"/>
                <w:szCs w:val="20"/>
              </w:rPr>
              <w:t xml:space="preserve"> </w:t>
            </w:r>
            <w:r w:rsidR="0053252B" w:rsidRPr="008D19E1">
              <w:rPr>
                <w:sz w:val="20"/>
                <w:szCs w:val="20"/>
              </w:rPr>
              <w:t xml:space="preserve">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  <w:r w:rsidR="00987E4B" w:rsidRPr="0072333C">
              <w:rPr>
                <w:rFonts w:cstheme="minorHAnsi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5153E9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5D55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aseptyki i antyseptyki oraz higieny w procedurach medycznych </w:t>
            </w:r>
          </w:p>
          <w:p w:rsidR="005153E9" w:rsidRPr="008D19E1" w:rsidRDefault="005153E9" w:rsidP="008D19E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CE4D38" w:rsidRDefault="00CE4D38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C.W17</w:t>
            </w:r>
          </w:p>
          <w:p w:rsidR="00CE7ACB" w:rsidRPr="0072333C" w:rsidRDefault="008D19E1" w:rsidP="008D19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C.W78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FE5F0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diagnozowania, oceny i monitorowania pacjentów w stanach zagrożenia w warunkach przedszpitalnych w różnych grupach wiekowych </w:t>
            </w:r>
          </w:p>
          <w:p w:rsidR="00755959" w:rsidRPr="008D19E1" w:rsidRDefault="00755959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C.W24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 w:rsidR="00755959" w:rsidRP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C.W66 </w:t>
            </w:r>
          </w:p>
        </w:tc>
      </w:tr>
      <w:tr w:rsidR="00987E4B" w:rsidRPr="0072333C" w:rsidTr="001E53AB">
        <w:trPr>
          <w:trHeight w:val="495"/>
        </w:trPr>
        <w:tc>
          <w:tcPr>
            <w:tcW w:w="1276" w:type="dxa"/>
          </w:tcPr>
          <w:p w:rsidR="00987E4B" w:rsidRPr="0072333C" w:rsidRDefault="00987E4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</w:t>
            </w:r>
            <w:r w:rsidR="00CE4D38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zabezpieczania dróg oddechowych, prowadzenia wentylacji i tlenoterapii w różnych grupach wiekowych </w:t>
            </w:r>
          </w:p>
          <w:p w:rsidR="00987E4B" w:rsidRPr="008D19E1" w:rsidRDefault="00987E4B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C.W50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C.W58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C.W60</w:t>
            </w:r>
          </w:p>
          <w:p w:rsidR="002B6E3A" w:rsidRPr="0072333C" w:rsidRDefault="002B6E3A" w:rsidP="00CE4D3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D19E1" w:rsidRPr="0072333C" w:rsidTr="001E53AB">
        <w:trPr>
          <w:trHeight w:val="495"/>
        </w:trPr>
        <w:tc>
          <w:tcPr>
            <w:tcW w:w="1276" w:type="dxa"/>
          </w:tcPr>
          <w:p w:rsidR="008D19E1" w:rsidRPr="0072333C" w:rsidRDefault="008D19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19E1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resuscytacji krążeniowo oddechowej w różnych grupach wiekowych wg aktualnych wytycznych. </w:t>
            </w:r>
          </w:p>
          <w:p w:rsidR="008D19E1" w:rsidRPr="008D19E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C.W17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C.W18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C.W50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C.W55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C.W58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C.W60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C.W61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C.W65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C.W78 </w:t>
            </w:r>
          </w:p>
          <w:p w:rsidR="008D19E1" w:rsidRDefault="008D19E1" w:rsidP="008D19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D19E1" w:rsidRPr="0072333C" w:rsidTr="001E53AB">
        <w:trPr>
          <w:trHeight w:val="495"/>
        </w:trPr>
        <w:tc>
          <w:tcPr>
            <w:tcW w:w="1276" w:type="dxa"/>
          </w:tcPr>
          <w:p w:rsidR="008D19E1" w:rsidRDefault="008D19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8D19E1" w:rsidRPr="00340851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farmakoterapii i </w:t>
            </w:r>
            <w:proofErr w:type="spellStart"/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płynoterapii</w:t>
            </w:r>
            <w:proofErr w:type="spellEnd"/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życia. </w:t>
            </w:r>
          </w:p>
        </w:tc>
        <w:tc>
          <w:tcPr>
            <w:tcW w:w="1682" w:type="dxa"/>
          </w:tcPr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C.W18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C.W50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C.W65 </w:t>
            </w:r>
          </w:p>
          <w:p w:rsidR="008D19E1" w:rsidRPr="00340851" w:rsidRDefault="008D19E1" w:rsidP="008D19E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851" w:rsidRPr="0072333C" w:rsidTr="001E53AB">
        <w:trPr>
          <w:trHeight w:val="495"/>
        </w:trPr>
        <w:tc>
          <w:tcPr>
            <w:tcW w:w="1276" w:type="dxa"/>
          </w:tcPr>
          <w:p w:rsidR="00340851" w:rsidRDefault="003408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340851" w:rsidRPr="00340851" w:rsidRDefault="00340851" w:rsidP="003408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Zasady postępowania z pacjentem urazowym. </w:t>
            </w:r>
          </w:p>
          <w:p w:rsidR="00340851" w:rsidRPr="00340851" w:rsidRDefault="0034085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C.W17,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C.W18,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C.W24,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C.W43,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C.W44,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C.W50,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C.W58,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 C.W60,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C.W61,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C.W63,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C.W65,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C.W66,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>C.W74,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 C.W76,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C.W78 </w:t>
            </w:r>
          </w:p>
          <w:p w:rsidR="00340851" w:rsidRPr="00340851" w:rsidRDefault="00340851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851">
              <w:rPr>
                <w:rFonts w:asciiTheme="minorHAnsi" w:hAnsiTheme="minorHAnsi" w:cstheme="minorHAnsi"/>
                <w:sz w:val="22"/>
                <w:szCs w:val="22"/>
              </w:rPr>
              <w:t xml:space="preserve">C.W82 </w:t>
            </w:r>
          </w:p>
        </w:tc>
      </w:tr>
      <w:tr w:rsidR="008626D9" w:rsidRPr="0072333C" w:rsidTr="001E53AB">
        <w:trPr>
          <w:trHeight w:val="570"/>
        </w:trPr>
        <w:tc>
          <w:tcPr>
            <w:tcW w:w="10329" w:type="dxa"/>
            <w:gridSpan w:val="5"/>
          </w:tcPr>
          <w:p w:rsidR="008626D9" w:rsidRPr="0072333C" w:rsidRDefault="00A14F93" w:rsidP="00017363">
            <w:pPr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Umiejętności(potrafi)</w:t>
            </w:r>
          </w:p>
        </w:tc>
      </w:tr>
      <w:tr w:rsidR="002270F3" w:rsidRPr="0072333C" w:rsidTr="001E53AB">
        <w:trPr>
          <w:trHeight w:val="439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72333C" w:rsidRDefault="00A14F9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72333C" w:rsidRDefault="00A14F9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C.U01</w:t>
            </w:r>
          </w:p>
        </w:tc>
      </w:tr>
      <w:tr w:rsidR="00CE4D38" w:rsidRPr="0072333C" w:rsidTr="001E53AB">
        <w:trPr>
          <w:trHeight w:val="439"/>
        </w:trPr>
        <w:tc>
          <w:tcPr>
            <w:tcW w:w="1276" w:type="dxa"/>
          </w:tcPr>
          <w:p w:rsidR="00CE4D38" w:rsidRPr="0072333C" w:rsidRDefault="00CE4D3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CE4D38" w:rsidRPr="0072333C" w:rsidRDefault="00CE4D38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 przedmiotowe pacjenta.</w:t>
            </w:r>
          </w:p>
        </w:tc>
        <w:tc>
          <w:tcPr>
            <w:tcW w:w="1682" w:type="dxa"/>
          </w:tcPr>
          <w:p w:rsidR="00CE4D38" w:rsidRPr="0072333C" w:rsidRDefault="00CE4D38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C.U04</w:t>
            </w:r>
          </w:p>
        </w:tc>
      </w:tr>
      <w:tr w:rsidR="00CE4D38" w:rsidRPr="0072333C" w:rsidTr="001E53AB">
        <w:trPr>
          <w:trHeight w:val="439"/>
        </w:trPr>
        <w:tc>
          <w:tcPr>
            <w:tcW w:w="1276" w:type="dxa"/>
          </w:tcPr>
          <w:p w:rsidR="00CE4D38" w:rsidRDefault="00CE4D3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CE4D38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wywiad medyczny z pacjentem dorosłym w zakresie niezbędnym do podjęcia medycznych czynności ratunkowych.</w:t>
            </w:r>
          </w:p>
        </w:tc>
        <w:tc>
          <w:tcPr>
            <w:tcW w:w="1682" w:type="dxa"/>
          </w:tcPr>
          <w:p w:rsidR="00CE4D38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C.U07</w:t>
            </w:r>
          </w:p>
        </w:tc>
      </w:tr>
      <w:tr w:rsidR="00313D61" w:rsidRPr="0072333C" w:rsidTr="001E53AB">
        <w:trPr>
          <w:trHeight w:val="439"/>
        </w:trPr>
        <w:tc>
          <w:tcPr>
            <w:tcW w:w="1276" w:type="dxa"/>
          </w:tcPr>
          <w:p w:rsidR="00313D61" w:rsidRDefault="00313D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313D61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Ocenić stan świadomości pacjenta.</w:t>
            </w:r>
          </w:p>
        </w:tc>
        <w:tc>
          <w:tcPr>
            <w:tcW w:w="1682" w:type="dxa"/>
          </w:tcPr>
          <w:p w:rsidR="00313D61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C.U08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313D61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72333C" w:rsidRDefault="00A14F9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A14F93" w:rsidRPr="0072333C">
              <w:rPr>
                <w:rFonts w:cstheme="minorHAnsi"/>
              </w:rPr>
              <w:t>09</w:t>
            </w:r>
          </w:p>
        </w:tc>
      </w:tr>
      <w:tr w:rsidR="00313D61" w:rsidRPr="0072333C" w:rsidTr="001E53AB">
        <w:trPr>
          <w:trHeight w:val="255"/>
        </w:trPr>
        <w:tc>
          <w:tcPr>
            <w:tcW w:w="1276" w:type="dxa"/>
          </w:tcPr>
          <w:p w:rsidR="00313D61" w:rsidRPr="0072333C" w:rsidRDefault="00313D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313D61" w:rsidRPr="0072333C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</w:tcPr>
          <w:p w:rsidR="00313D61" w:rsidRPr="0072333C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F5394A" w:rsidRPr="0072333C" w:rsidTr="001E53AB">
        <w:trPr>
          <w:trHeight w:val="255"/>
        </w:trPr>
        <w:tc>
          <w:tcPr>
            <w:tcW w:w="1276" w:type="dxa"/>
          </w:tcPr>
          <w:p w:rsidR="00F5394A" w:rsidRDefault="00F5394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F5394A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EKG i interpretować go w podstawowym zakresie.</w:t>
            </w:r>
          </w:p>
        </w:tc>
        <w:tc>
          <w:tcPr>
            <w:tcW w:w="1682" w:type="dxa"/>
          </w:tcPr>
          <w:p w:rsidR="00F5394A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</w:tc>
      </w:tr>
      <w:tr w:rsidR="00313D61" w:rsidRPr="0072333C" w:rsidTr="001E53AB">
        <w:trPr>
          <w:trHeight w:val="255"/>
        </w:trPr>
        <w:tc>
          <w:tcPr>
            <w:tcW w:w="1276" w:type="dxa"/>
          </w:tcPr>
          <w:p w:rsidR="00313D61" w:rsidRDefault="00313D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AF5A66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313D61" w:rsidRDefault="00313D6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Podawać pacjentowi leki i płyny.</w:t>
            </w:r>
          </w:p>
        </w:tc>
        <w:tc>
          <w:tcPr>
            <w:tcW w:w="1682" w:type="dxa"/>
          </w:tcPr>
          <w:p w:rsidR="00313D61" w:rsidRDefault="00313D6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AF5A66">
              <w:rPr>
                <w:rFonts w:cstheme="minorHAnsi"/>
              </w:rPr>
              <w:t>9</w:t>
            </w:r>
          </w:p>
        </w:tc>
        <w:tc>
          <w:tcPr>
            <w:tcW w:w="7371" w:type="dxa"/>
            <w:gridSpan w:val="3"/>
          </w:tcPr>
          <w:p w:rsidR="002270F3" w:rsidRPr="0072333C" w:rsidRDefault="00E05EFC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72333C" w:rsidRDefault="00E05EF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C.U09</w:t>
            </w:r>
          </w:p>
          <w:p w:rsidR="00E05EFC" w:rsidRPr="0072333C" w:rsidRDefault="00E05EF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C.U26</w:t>
            </w:r>
          </w:p>
        </w:tc>
      </w:tr>
      <w:tr w:rsidR="00606341" w:rsidRPr="0072333C" w:rsidTr="001E53AB">
        <w:trPr>
          <w:trHeight w:val="255"/>
        </w:trPr>
        <w:tc>
          <w:tcPr>
            <w:tcW w:w="1276" w:type="dxa"/>
          </w:tcPr>
          <w:p w:rsidR="00606341" w:rsidRPr="0072333C" w:rsidRDefault="0060634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</w:t>
            </w:r>
            <w:r w:rsidR="00AF5A66">
              <w:rPr>
                <w:rFonts w:cstheme="minorHAnsi"/>
              </w:rPr>
              <w:t>10</w:t>
            </w:r>
          </w:p>
        </w:tc>
        <w:tc>
          <w:tcPr>
            <w:tcW w:w="7371" w:type="dxa"/>
            <w:gridSpan w:val="3"/>
          </w:tcPr>
          <w:p w:rsidR="00606341" w:rsidRPr="0072333C" w:rsidRDefault="00606341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06341" w:rsidRDefault="0060634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C.U26</w:t>
            </w:r>
          </w:p>
          <w:p w:rsidR="00606341" w:rsidRPr="0072333C" w:rsidRDefault="0060634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C.U28</w:t>
            </w:r>
          </w:p>
        </w:tc>
      </w:tr>
      <w:tr w:rsidR="00606341" w:rsidRPr="0072333C" w:rsidTr="001E53AB">
        <w:trPr>
          <w:trHeight w:val="255"/>
        </w:trPr>
        <w:tc>
          <w:tcPr>
            <w:tcW w:w="1276" w:type="dxa"/>
          </w:tcPr>
          <w:p w:rsidR="00606341" w:rsidRDefault="0060634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</w:t>
            </w:r>
            <w:r w:rsidR="00AF5A66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606341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podstawowe i zaawansowane czynności resuscytacyjne u osób dorosłych, dzieci, niemowląt.</w:t>
            </w:r>
          </w:p>
        </w:tc>
        <w:tc>
          <w:tcPr>
            <w:tcW w:w="1682" w:type="dxa"/>
          </w:tcPr>
          <w:p w:rsidR="00606341" w:rsidRDefault="0060634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</w:t>
            </w:r>
            <w:r w:rsidR="00AF5A66">
              <w:rPr>
                <w:rFonts w:cstheme="minorHAnsi"/>
              </w:rPr>
              <w:t>8</w:t>
            </w:r>
          </w:p>
        </w:tc>
      </w:tr>
      <w:tr w:rsidR="00AF5A66" w:rsidRPr="0072333C" w:rsidTr="001E53AB">
        <w:trPr>
          <w:trHeight w:val="255"/>
        </w:trPr>
        <w:tc>
          <w:tcPr>
            <w:tcW w:w="1276" w:type="dxa"/>
          </w:tcPr>
          <w:p w:rsidR="00AF5A66" w:rsidRDefault="00AF5A6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1" w:type="dxa"/>
            <w:gridSpan w:val="3"/>
          </w:tcPr>
          <w:p w:rsidR="00AF5A66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Przywracać drożność dróg oddechowych metodami </w:t>
            </w:r>
            <w:proofErr w:type="spellStart"/>
            <w:r>
              <w:rPr>
                <w:rFonts w:cstheme="minorHAnsi"/>
              </w:rPr>
              <w:t>bezprzyrządowymi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682" w:type="dxa"/>
          </w:tcPr>
          <w:p w:rsidR="00AF5A66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C.U39</w:t>
            </w:r>
          </w:p>
        </w:tc>
      </w:tr>
      <w:tr w:rsidR="00AF5A66" w:rsidRPr="0072333C" w:rsidTr="001E53AB">
        <w:trPr>
          <w:trHeight w:val="255"/>
        </w:trPr>
        <w:tc>
          <w:tcPr>
            <w:tcW w:w="1276" w:type="dxa"/>
          </w:tcPr>
          <w:p w:rsidR="00AF5A66" w:rsidRDefault="00AF5A6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1" w:type="dxa"/>
            <w:gridSpan w:val="3"/>
          </w:tcPr>
          <w:p w:rsidR="00AF5A66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AF5A66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C.U40</w:t>
            </w:r>
          </w:p>
        </w:tc>
      </w:tr>
      <w:tr w:rsidR="00AF5A66" w:rsidRPr="0072333C" w:rsidTr="001E53AB">
        <w:trPr>
          <w:trHeight w:val="255"/>
        </w:trPr>
        <w:tc>
          <w:tcPr>
            <w:tcW w:w="1276" w:type="dxa"/>
          </w:tcPr>
          <w:p w:rsidR="00AF5A66" w:rsidRDefault="00AF5A6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1" w:type="dxa"/>
            <w:gridSpan w:val="3"/>
          </w:tcPr>
          <w:p w:rsidR="00AF5A66" w:rsidRDefault="00AF5A6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intubację dotchawiczą w laryngoskopii bezpośredniej i pośredniej.</w:t>
            </w:r>
          </w:p>
        </w:tc>
        <w:tc>
          <w:tcPr>
            <w:tcW w:w="1682" w:type="dxa"/>
          </w:tcPr>
          <w:p w:rsidR="00AF5A66" w:rsidRDefault="00AF5A6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C.U41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</w:t>
            </w:r>
            <w:r w:rsidR="00606341">
              <w:rPr>
                <w:rFonts w:cstheme="minorHAnsi"/>
              </w:rPr>
              <w:t>1</w:t>
            </w:r>
            <w:r w:rsidR="00213A15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72333C" w:rsidRDefault="00213A15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Prowadzić wentylacje zastępczą z użyciem worka </w:t>
            </w:r>
            <w:proofErr w:type="spellStart"/>
            <w:r>
              <w:rPr>
                <w:rFonts w:cstheme="minorHAnsi"/>
              </w:rPr>
              <w:t>samorozprężalnego</w:t>
            </w:r>
            <w:proofErr w:type="spellEnd"/>
            <w:r>
              <w:rPr>
                <w:rFonts w:cstheme="minorHAnsi"/>
              </w:rPr>
              <w:t xml:space="preserve"> i respiratora transportowego.</w:t>
            </w:r>
          </w:p>
        </w:tc>
        <w:tc>
          <w:tcPr>
            <w:tcW w:w="1682" w:type="dxa"/>
          </w:tcPr>
          <w:p w:rsidR="002270F3" w:rsidRDefault="002270F3" w:rsidP="00E0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213A15">
              <w:rPr>
                <w:rFonts w:cstheme="minorHAnsi"/>
              </w:rPr>
              <w:t>45</w:t>
            </w:r>
          </w:p>
          <w:p w:rsidR="00606341" w:rsidRPr="0072333C" w:rsidRDefault="00606341" w:rsidP="00E05E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13A15" w:rsidRPr="0072333C" w:rsidTr="001E53AB">
        <w:trPr>
          <w:trHeight w:val="255"/>
        </w:trPr>
        <w:tc>
          <w:tcPr>
            <w:tcW w:w="1276" w:type="dxa"/>
          </w:tcPr>
          <w:p w:rsidR="00213A15" w:rsidRPr="0072333C" w:rsidRDefault="00213A1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U_16</w:t>
            </w:r>
          </w:p>
        </w:tc>
        <w:tc>
          <w:tcPr>
            <w:tcW w:w="7371" w:type="dxa"/>
            <w:gridSpan w:val="3"/>
          </w:tcPr>
          <w:p w:rsidR="00213A15" w:rsidRDefault="00213A15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</w:tcPr>
          <w:p w:rsidR="00213A15" w:rsidRPr="0072333C" w:rsidRDefault="00213A15" w:rsidP="00E05E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C.U46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</w:t>
            </w:r>
            <w:r w:rsidR="002270F3" w:rsidRPr="0072333C">
              <w:rPr>
                <w:rFonts w:cstheme="minorHAnsi"/>
              </w:rPr>
              <w:t>_1</w:t>
            </w:r>
            <w:r w:rsidR="00213A15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2270F3" w:rsidRPr="0072333C" w:rsidRDefault="002270F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C.U65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C_1</w:t>
            </w:r>
            <w:r w:rsidR="00213A15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2270F3" w:rsidRPr="0072333C" w:rsidRDefault="002270F3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C.U66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8B2393" w:rsidRPr="0072333C" w:rsidTr="001E53AB">
        <w:trPr>
          <w:trHeight w:val="255"/>
        </w:trPr>
        <w:tc>
          <w:tcPr>
            <w:tcW w:w="1276" w:type="dxa"/>
          </w:tcPr>
          <w:p w:rsidR="008B2393" w:rsidRPr="0072333C" w:rsidRDefault="008B2393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8B2393" w:rsidRPr="0072333C" w:rsidRDefault="008B2393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8B2393" w:rsidRPr="0072333C" w:rsidRDefault="008B239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862156" w:rsidRPr="0072333C" w:rsidTr="001E53AB">
        <w:trPr>
          <w:trHeight w:val="255"/>
        </w:trPr>
        <w:tc>
          <w:tcPr>
            <w:tcW w:w="1276" w:type="dxa"/>
          </w:tcPr>
          <w:p w:rsidR="00862156" w:rsidRDefault="00862156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1" w:type="dxa"/>
            <w:gridSpan w:val="3"/>
          </w:tcPr>
          <w:p w:rsidR="00862156" w:rsidRDefault="00862156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etyki ogólnej i zawodowej  oraz holistycznego i zindywidualizowanego podejścia do pacjenta, uwzględniającego poszanowanie jego praw.</w:t>
            </w:r>
          </w:p>
        </w:tc>
        <w:tc>
          <w:tcPr>
            <w:tcW w:w="1682" w:type="dxa"/>
          </w:tcPr>
          <w:p w:rsidR="00862156" w:rsidRDefault="00862156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3.3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862156">
              <w:rPr>
                <w:rFonts w:cstheme="minorHAnsi"/>
              </w:rPr>
              <w:t>4</w:t>
            </w:r>
          </w:p>
        </w:tc>
        <w:tc>
          <w:tcPr>
            <w:tcW w:w="7371" w:type="dxa"/>
            <w:gridSpan w:val="3"/>
          </w:tcPr>
          <w:p w:rsidR="002270F3" w:rsidRPr="0072333C" w:rsidRDefault="00606341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E53AB" w:rsidRPr="0072333C">
              <w:rPr>
                <w:rFonts w:cstheme="minorHAnsi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1.3.5</w:t>
            </w:r>
            <w:r w:rsidRPr="0072333C">
              <w:rPr>
                <w:rFonts w:cstheme="minorHAnsi"/>
              </w:rPr>
              <w:t>.</w:t>
            </w:r>
          </w:p>
        </w:tc>
      </w:tr>
      <w:tr w:rsidR="00862156" w:rsidRPr="0072333C" w:rsidTr="001E53AB">
        <w:trPr>
          <w:trHeight w:val="255"/>
        </w:trPr>
        <w:tc>
          <w:tcPr>
            <w:tcW w:w="1276" w:type="dxa"/>
          </w:tcPr>
          <w:p w:rsidR="00862156" w:rsidRPr="0072333C" w:rsidRDefault="00862156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K_05</w:t>
            </w:r>
          </w:p>
        </w:tc>
        <w:tc>
          <w:tcPr>
            <w:tcW w:w="7371" w:type="dxa"/>
            <w:gridSpan w:val="3"/>
          </w:tcPr>
          <w:p w:rsidR="00862156" w:rsidRDefault="00862156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862156" w:rsidRPr="0072333C" w:rsidRDefault="00862156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B05CB7" w:rsidRPr="0072333C" w:rsidTr="001E53AB">
        <w:trPr>
          <w:trHeight w:val="255"/>
        </w:trPr>
        <w:tc>
          <w:tcPr>
            <w:tcW w:w="5130" w:type="dxa"/>
            <w:gridSpan w:val="3"/>
          </w:tcPr>
          <w:p w:rsidR="00B05CB7" w:rsidRPr="0072333C" w:rsidRDefault="00B05CB7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Udział w </w:t>
            </w:r>
            <w:r w:rsidR="00862156">
              <w:rPr>
                <w:rFonts w:cstheme="minorHAnsi"/>
              </w:rPr>
              <w:t>praktykach zawodowych</w:t>
            </w:r>
          </w:p>
        </w:tc>
        <w:tc>
          <w:tcPr>
            <w:tcW w:w="5199" w:type="dxa"/>
            <w:gridSpan w:val="2"/>
          </w:tcPr>
          <w:p w:rsidR="00B05CB7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lastRenderedPageBreak/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 xml:space="preserve">Nakład pracy studenta związany z zajęciami wymagającymi  bezpośredniego udziału </w:t>
            </w:r>
            <w:r w:rsidR="00031DF2">
              <w:rPr>
                <w:rFonts w:eastAsia="Times New Roman" w:cstheme="minorHAnsi"/>
              </w:rPr>
              <w:t>ratownika medycznego ZRM</w:t>
            </w:r>
          </w:p>
        </w:tc>
        <w:tc>
          <w:tcPr>
            <w:tcW w:w="5199" w:type="dxa"/>
            <w:gridSpan w:val="2"/>
          </w:tcPr>
          <w:p w:rsidR="008E3752" w:rsidRPr="0072333C" w:rsidRDefault="00031DF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862156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9C7F66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mgr K. </w:t>
            </w:r>
            <w:proofErr w:type="spellStart"/>
            <w:r w:rsidRPr="0072333C">
              <w:rPr>
                <w:rFonts w:cstheme="minorHAnsi"/>
              </w:rPr>
              <w:t>Ościłowi</w:t>
            </w:r>
            <w:r w:rsidR="009C7F66">
              <w:rPr>
                <w:rFonts w:cstheme="minorHAnsi"/>
              </w:rPr>
              <w:t>cz</w:t>
            </w:r>
            <w:proofErr w:type="spellEnd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44A23"/>
    <w:multiLevelType w:val="hybridMultilevel"/>
    <w:tmpl w:val="6784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7886"/>
    <w:multiLevelType w:val="hybridMultilevel"/>
    <w:tmpl w:val="9384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6"/>
  </w:num>
  <w:num w:numId="4">
    <w:abstractNumId w:val="43"/>
  </w:num>
  <w:num w:numId="5">
    <w:abstractNumId w:val="4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38"/>
  </w:num>
  <w:num w:numId="13">
    <w:abstractNumId w:val="41"/>
  </w:num>
  <w:num w:numId="14">
    <w:abstractNumId w:val="0"/>
  </w:num>
  <w:num w:numId="15">
    <w:abstractNumId w:val="29"/>
  </w:num>
  <w:num w:numId="16">
    <w:abstractNumId w:val="32"/>
  </w:num>
  <w:num w:numId="17">
    <w:abstractNumId w:val="5"/>
  </w:num>
  <w:num w:numId="18">
    <w:abstractNumId w:val="9"/>
  </w:num>
  <w:num w:numId="19">
    <w:abstractNumId w:val="33"/>
  </w:num>
  <w:num w:numId="20">
    <w:abstractNumId w:val="8"/>
  </w:num>
  <w:num w:numId="21">
    <w:abstractNumId w:val="45"/>
  </w:num>
  <w:num w:numId="22">
    <w:abstractNumId w:val="15"/>
  </w:num>
  <w:num w:numId="23">
    <w:abstractNumId w:val="20"/>
  </w:num>
  <w:num w:numId="24">
    <w:abstractNumId w:val="34"/>
  </w:num>
  <w:num w:numId="25">
    <w:abstractNumId w:val="17"/>
  </w:num>
  <w:num w:numId="26">
    <w:abstractNumId w:val="12"/>
  </w:num>
  <w:num w:numId="27">
    <w:abstractNumId w:val="28"/>
  </w:num>
  <w:num w:numId="28">
    <w:abstractNumId w:val="26"/>
  </w:num>
  <w:num w:numId="29">
    <w:abstractNumId w:val="16"/>
  </w:num>
  <w:num w:numId="30">
    <w:abstractNumId w:val="27"/>
  </w:num>
  <w:num w:numId="31">
    <w:abstractNumId w:val="2"/>
  </w:num>
  <w:num w:numId="32">
    <w:abstractNumId w:val="40"/>
  </w:num>
  <w:num w:numId="33">
    <w:abstractNumId w:val="19"/>
  </w:num>
  <w:num w:numId="34">
    <w:abstractNumId w:val="37"/>
  </w:num>
  <w:num w:numId="35">
    <w:abstractNumId w:val="7"/>
  </w:num>
  <w:num w:numId="36">
    <w:abstractNumId w:val="10"/>
  </w:num>
  <w:num w:numId="37">
    <w:abstractNumId w:val="42"/>
  </w:num>
  <w:num w:numId="38">
    <w:abstractNumId w:val="18"/>
  </w:num>
  <w:num w:numId="39">
    <w:abstractNumId w:val="30"/>
  </w:num>
  <w:num w:numId="40">
    <w:abstractNumId w:val="35"/>
  </w:num>
  <w:num w:numId="41">
    <w:abstractNumId w:val="44"/>
  </w:num>
  <w:num w:numId="42">
    <w:abstractNumId w:val="14"/>
  </w:num>
  <w:num w:numId="43">
    <w:abstractNumId w:val="6"/>
  </w:num>
  <w:num w:numId="44">
    <w:abstractNumId w:val="39"/>
  </w:num>
  <w:num w:numId="45">
    <w:abstractNumId w:val="21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05C8B"/>
    <w:rsid w:val="0001738A"/>
    <w:rsid w:val="000215B8"/>
    <w:rsid w:val="00021FA1"/>
    <w:rsid w:val="00026E34"/>
    <w:rsid w:val="00031DF2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3A15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13D61"/>
    <w:rsid w:val="00325806"/>
    <w:rsid w:val="0033110B"/>
    <w:rsid w:val="00340851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81B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5E7F67"/>
    <w:rsid w:val="00602D28"/>
    <w:rsid w:val="00604155"/>
    <w:rsid w:val="00606341"/>
    <w:rsid w:val="006145D9"/>
    <w:rsid w:val="00620A75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54F79"/>
    <w:rsid w:val="00862156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C5302"/>
    <w:rsid w:val="008D103F"/>
    <w:rsid w:val="008D19E1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F5B6F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5A66"/>
    <w:rsid w:val="00AF7CF1"/>
    <w:rsid w:val="00B03155"/>
    <w:rsid w:val="00B053BA"/>
    <w:rsid w:val="00B05CB7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974B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0F56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579A"/>
    <w:rsid w:val="00F16BFB"/>
    <w:rsid w:val="00F24E83"/>
    <w:rsid w:val="00F32D10"/>
    <w:rsid w:val="00F33A39"/>
    <w:rsid w:val="00F52418"/>
    <w:rsid w:val="00F5394A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1492-6381-476A-82AC-A4A3820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192</cp:revision>
  <dcterms:created xsi:type="dcterms:W3CDTF">2015-03-17T08:45:00Z</dcterms:created>
  <dcterms:modified xsi:type="dcterms:W3CDTF">2020-11-08T20:07:00Z</dcterms:modified>
</cp:coreProperties>
</file>