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C79" w:rsidRDefault="00875C79" w:rsidP="00875C79">
      <w:pPr>
        <w:autoSpaceDE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75C79" w:rsidRPr="00826FCA" w:rsidRDefault="008363B0" w:rsidP="008363B0">
      <w:pPr>
        <w:pStyle w:val="Nagwek1"/>
        <w:rPr>
          <w:color w:val="2E74B5" w:themeColor="accent1" w:themeShade="BF"/>
          <w:sz w:val="24"/>
          <w:szCs w:val="24"/>
        </w:rPr>
      </w:pPr>
      <w:r w:rsidRPr="00826FCA">
        <w:rPr>
          <w:color w:val="2E74B5" w:themeColor="accent1" w:themeShade="BF"/>
          <w:sz w:val="24"/>
          <w:szCs w:val="24"/>
        </w:rPr>
        <w:t>Sylabus przedmiotu. I rok. I semestr. Kierunek: Ratownictwo medyczne</w:t>
      </w:r>
    </w:p>
    <w:tbl>
      <w:tblPr>
        <w:tblW w:w="28505" w:type="dxa"/>
        <w:tblInd w:w="-5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3544"/>
        <w:gridCol w:w="2835"/>
        <w:gridCol w:w="1682"/>
        <w:gridCol w:w="10"/>
        <w:gridCol w:w="7371"/>
        <w:gridCol w:w="1672"/>
        <w:gridCol w:w="9063"/>
        <w:gridCol w:w="40"/>
        <w:gridCol w:w="20"/>
      </w:tblGrid>
      <w:tr w:rsidR="00875C79" w:rsidRPr="00826FCA" w:rsidTr="0064365B">
        <w:trPr>
          <w:gridAfter w:val="1"/>
          <w:wAfter w:w="20" w:type="dxa"/>
          <w:trHeight w:val="100"/>
        </w:trPr>
        <w:tc>
          <w:tcPr>
            <w:tcW w:w="103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826FCA" w:rsidRDefault="00875C79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FCA">
              <w:rPr>
                <w:rFonts w:ascii="Times New Roman" w:hAnsi="Times New Roman"/>
                <w:b/>
                <w:sz w:val="24"/>
                <w:szCs w:val="24"/>
              </w:rPr>
              <w:t>Wyższa Szkoła Zawodowa Ochrony Zdrowia</w:t>
            </w: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Pr="00826FCA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Pr="00826FCA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C79" w:rsidRPr="00826FCA" w:rsidTr="00DC32EF">
        <w:trPr>
          <w:gridAfter w:val="1"/>
          <w:wAfter w:w="20" w:type="dxa"/>
          <w:trHeight w:val="300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826FCA" w:rsidRDefault="00875C79" w:rsidP="0064365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6FCA">
              <w:rPr>
                <w:rFonts w:ascii="Times New Roman" w:hAnsi="Times New Roman"/>
                <w:b/>
                <w:sz w:val="24"/>
                <w:szCs w:val="24"/>
              </w:rPr>
              <w:t>Nazwa kierunku</w:t>
            </w:r>
          </w:p>
        </w:tc>
        <w:tc>
          <w:tcPr>
            <w:tcW w:w="8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826FCA" w:rsidRDefault="00875C79" w:rsidP="00643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FCA">
              <w:rPr>
                <w:rFonts w:ascii="Times New Roman" w:hAnsi="Times New Roman"/>
                <w:sz w:val="24"/>
                <w:szCs w:val="24"/>
              </w:rPr>
              <w:t>Ratownictwo medyczne</w:t>
            </w: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Pr="00826FCA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Pr="00826FCA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C79" w:rsidRPr="00826FCA" w:rsidTr="0064365B">
        <w:trPr>
          <w:gridAfter w:val="1"/>
          <w:wAfter w:w="20" w:type="dxa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826FCA" w:rsidRDefault="00875C79" w:rsidP="0064365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6FCA">
              <w:rPr>
                <w:rFonts w:ascii="Times New Roman" w:hAnsi="Times New Roman"/>
                <w:b/>
                <w:sz w:val="24"/>
                <w:szCs w:val="24"/>
              </w:rPr>
              <w:t>Poziom studiów</w:t>
            </w:r>
          </w:p>
        </w:tc>
        <w:tc>
          <w:tcPr>
            <w:tcW w:w="8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826FCA" w:rsidRDefault="00875C79" w:rsidP="00643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FCA">
              <w:rPr>
                <w:rFonts w:ascii="Times New Roman" w:hAnsi="Times New Roman"/>
                <w:sz w:val="24"/>
                <w:szCs w:val="24"/>
              </w:rPr>
              <w:t>studia pierwszego stopnia</w:t>
            </w: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Pr="00826FCA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Pr="00826FCA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C79" w:rsidRPr="00826FCA" w:rsidTr="0064365B">
        <w:trPr>
          <w:gridAfter w:val="1"/>
          <w:wAfter w:w="20" w:type="dxa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826FCA" w:rsidRDefault="00875C79" w:rsidP="0064365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6FCA">
              <w:rPr>
                <w:rFonts w:ascii="Times New Roman" w:hAnsi="Times New Roman"/>
                <w:b/>
                <w:sz w:val="24"/>
                <w:szCs w:val="24"/>
              </w:rPr>
              <w:t xml:space="preserve">Forma studiów </w:t>
            </w:r>
          </w:p>
        </w:tc>
        <w:tc>
          <w:tcPr>
            <w:tcW w:w="8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826FCA" w:rsidRDefault="00875C79" w:rsidP="00643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FCA">
              <w:rPr>
                <w:rFonts w:ascii="Times New Roman" w:hAnsi="Times New Roman"/>
                <w:sz w:val="24"/>
                <w:szCs w:val="24"/>
              </w:rPr>
              <w:t>studia niestacjonarne</w:t>
            </w: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Pr="00826FCA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Pr="00826FCA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C79" w:rsidRPr="00826FCA" w:rsidTr="00B43C65">
        <w:trPr>
          <w:gridAfter w:val="1"/>
          <w:wAfter w:w="20" w:type="dxa"/>
          <w:trHeight w:val="582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826FCA" w:rsidRDefault="00875C79" w:rsidP="0064365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6FCA">
              <w:rPr>
                <w:rFonts w:ascii="Times New Roman" w:hAnsi="Times New Roman"/>
                <w:b/>
                <w:sz w:val="24"/>
                <w:szCs w:val="24"/>
              </w:rPr>
              <w:t>Nazwa przedmiotu</w:t>
            </w:r>
          </w:p>
        </w:tc>
        <w:tc>
          <w:tcPr>
            <w:tcW w:w="8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B46F90" w:rsidRDefault="00875C79" w:rsidP="0064365B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46F9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Medycyna Ratunkowa</w:t>
            </w: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Pr="00826FCA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Pr="00826FCA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C79" w:rsidRPr="00826FCA" w:rsidTr="0064365B">
        <w:trPr>
          <w:gridAfter w:val="1"/>
          <w:wAfter w:w="20" w:type="dxa"/>
          <w:trHeight w:val="315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826FCA" w:rsidRDefault="00875C79" w:rsidP="0064365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6FCA">
              <w:rPr>
                <w:rFonts w:ascii="Times New Roman" w:hAnsi="Times New Roman"/>
                <w:b/>
                <w:sz w:val="24"/>
                <w:szCs w:val="24"/>
              </w:rPr>
              <w:t>Język wykładowy</w:t>
            </w:r>
          </w:p>
        </w:tc>
        <w:tc>
          <w:tcPr>
            <w:tcW w:w="8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826FCA" w:rsidRDefault="00875C79" w:rsidP="00643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FCA">
              <w:rPr>
                <w:rFonts w:ascii="Times New Roman" w:hAnsi="Times New Roman"/>
                <w:sz w:val="24"/>
                <w:szCs w:val="24"/>
              </w:rPr>
              <w:t>polski</w:t>
            </w: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Pr="00826FCA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Pr="00826FCA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C79" w:rsidRPr="00826FCA" w:rsidTr="0064365B">
        <w:trPr>
          <w:gridAfter w:val="1"/>
          <w:wAfter w:w="20" w:type="dxa"/>
          <w:trHeight w:val="256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826FCA" w:rsidRDefault="00556E78" w:rsidP="0064365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Grupa zajęć</w:t>
            </w:r>
          </w:p>
        </w:tc>
        <w:tc>
          <w:tcPr>
            <w:tcW w:w="8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826FCA" w:rsidRDefault="00F52633" w:rsidP="00643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FCA">
              <w:rPr>
                <w:rFonts w:cstheme="minorHAnsi"/>
                <w:sz w:val="24"/>
                <w:szCs w:val="24"/>
              </w:rPr>
              <w:t>Grupa zajęć C. Nauki kliniczne</w:t>
            </w: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Pr="00826FCA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Pr="00826FCA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C79" w:rsidRPr="00826FCA" w:rsidTr="0064365B">
        <w:trPr>
          <w:gridAfter w:val="1"/>
          <w:wAfter w:w="20" w:type="dxa"/>
          <w:trHeight w:val="255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826FCA" w:rsidRDefault="00875C79" w:rsidP="0064365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6FCA">
              <w:rPr>
                <w:rFonts w:ascii="Times New Roman" w:hAnsi="Times New Roman"/>
                <w:b/>
                <w:sz w:val="24"/>
                <w:szCs w:val="24"/>
              </w:rPr>
              <w:t>Rok studiów</w:t>
            </w:r>
          </w:p>
        </w:tc>
        <w:tc>
          <w:tcPr>
            <w:tcW w:w="8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826FCA" w:rsidRDefault="00875C79" w:rsidP="00643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FCA">
              <w:rPr>
                <w:rFonts w:ascii="Times New Roman" w:hAnsi="Times New Roman"/>
                <w:sz w:val="24"/>
                <w:szCs w:val="24"/>
              </w:rPr>
              <w:t xml:space="preserve">Rok </w:t>
            </w:r>
            <w:r w:rsidR="00146934" w:rsidRPr="00826FCA">
              <w:rPr>
                <w:rFonts w:ascii="Times New Roman" w:hAnsi="Times New Roman"/>
                <w:sz w:val="24"/>
                <w:szCs w:val="24"/>
              </w:rPr>
              <w:t>pierwszy</w:t>
            </w: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Pr="00826FCA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Pr="00826FCA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C79" w:rsidRPr="008363B0" w:rsidTr="0064365B">
        <w:trPr>
          <w:gridAfter w:val="1"/>
          <w:wAfter w:w="20" w:type="dxa"/>
          <w:trHeight w:val="360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8363B0" w:rsidRDefault="00875C79" w:rsidP="0064365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63B0">
              <w:rPr>
                <w:rFonts w:ascii="Times New Roman" w:hAnsi="Times New Roman"/>
                <w:b/>
                <w:sz w:val="24"/>
                <w:szCs w:val="24"/>
              </w:rPr>
              <w:t>Semestr studiów</w:t>
            </w:r>
          </w:p>
        </w:tc>
        <w:tc>
          <w:tcPr>
            <w:tcW w:w="8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B46F90" w:rsidRDefault="00875C79" w:rsidP="0064365B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da-DK"/>
              </w:rPr>
            </w:pPr>
            <w:r w:rsidRPr="00B46F9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da-DK"/>
              </w:rPr>
              <w:t>Semestr</w:t>
            </w:r>
            <w:r w:rsidR="00146934" w:rsidRPr="00B46F9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da-DK"/>
              </w:rPr>
              <w:t xml:space="preserve"> drugi</w:t>
            </w: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Pr="0072548B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  <w:lang w:val="da-DK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Pr="0072548B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  <w:lang w:val="da-DK"/>
              </w:rPr>
            </w:pPr>
          </w:p>
        </w:tc>
      </w:tr>
      <w:tr w:rsidR="00875C79" w:rsidTr="0064365B">
        <w:trPr>
          <w:gridAfter w:val="1"/>
          <w:wAfter w:w="20" w:type="dxa"/>
          <w:trHeight w:val="300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8363B0" w:rsidRDefault="00875C79" w:rsidP="0064365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63B0">
              <w:rPr>
                <w:rFonts w:ascii="Times New Roman" w:hAnsi="Times New Roman"/>
                <w:b/>
                <w:sz w:val="24"/>
                <w:szCs w:val="24"/>
              </w:rPr>
              <w:t>Punkty ECTS</w:t>
            </w:r>
          </w:p>
        </w:tc>
        <w:tc>
          <w:tcPr>
            <w:tcW w:w="8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2E585C" w:rsidRDefault="00146934" w:rsidP="0064365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C79" w:rsidTr="0064365B">
        <w:trPr>
          <w:gridAfter w:val="1"/>
          <w:wAfter w:w="20" w:type="dxa"/>
          <w:trHeight w:val="330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8363B0" w:rsidRDefault="00875C79" w:rsidP="0064365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63B0">
              <w:rPr>
                <w:rFonts w:ascii="Times New Roman" w:hAnsi="Times New Roman"/>
                <w:b/>
                <w:sz w:val="24"/>
                <w:szCs w:val="24"/>
              </w:rPr>
              <w:t>Liczba godzin</w:t>
            </w:r>
          </w:p>
        </w:tc>
        <w:tc>
          <w:tcPr>
            <w:tcW w:w="8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146934" w:rsidP="00643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 h(10 h w.; 20 h ćw.; 20 h seminarium; 30 h zajęć praktycznych)</w:t>
            </w: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C79" w:rsidTr="0064365B">
        <w:trPr>
          <w:gridAfter w:val="1"/>
          <w:wAfter w:w="20" w:type="dxa"/>
          <w:trHeight w:val="585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8363B0" w:rsidRDefault="00875C79" w:rsidP="0064365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63B0">
              <w:rPr>
                <w:rFonts w:ascii="Times New Roman" w:hAnsi="Times New Roman"/>
                <w:b/>
                <w:sz w:val="24"/>
                <w:szCs w:val="24"/>
              </w:rPr>
              <w:t>Przedmioty wprowadzające</w:t>
            </w:r>
          </w:p>
        </w:tc>
        <w:tc>
          <w:tcPr>
            <w:tcW w:w="8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875C79" w:rsidP="001D6A4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Anatomia człowie</w:t>
            </w:r>
            <w:r w:rsidR="00146934">
              <w:rPr>
                <w:rFonts w:ascii="Times New Roman" w:hAnsi="Times New Roman"/>
                <w:sz w:val="24"/>
                <w:szCs w:val="24"/>
              </w:rPr>
              <w:t xml:space="preserve">ka, </w:t>
            </w:r>
            <w:r w:rsidR="00EF3FA7">
              <w:rPr>
                <w:rFonts w:ascii="Times New Roman" w:hAnsi="Times New Roman"/>
                <w:sz w:val="24"/>
                <w:szCs w:val="24"/>
              </w:rPr>
              <w:t xml:space="preserve">Podstawy medycznych czynności </w:t>
            </w:r>
            <w:r w:rsidR="00146934">
              <w:rPr>
                <w:rFonts w:ascii="Times New Roman" w:hAnsi="Times New Roman"/>
                <w:sz w:val="24"/>
                <w:szCs w:val="24"/>
              </w:rPr>
              <w:t>ratunkowych, Podstawowe zabiegi medyczne, Pierwsza pomoc.</w:t>
            </w: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5C79" w:rsidTr="0064365B">
        <w:trPr>
          <w:gridAfter w:val="1"/>
          <w:wAfter w:w="20" w:type="dxa"/>
          <w:trHeight w:val="1470"/>
        </w:trPr>
        <w:tc>
          <w:tcPr>
            <w:tcW w:w="103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875C79" w:rsidP="00794FD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Założenia i cele</w:t>
            </w:r>
            <w:r w:rsidR="00F742B9">
              <w:rPr>
                <w:rFonts w:ascii="Times New Roman" w:hAnsi="Times New Roman"/>
                <w:b/>
                <w:sz w:val="24"/>
                <w:szCs w:val="24"/>
              </w:rPr>
              <w:t xml:space="preserve"> uczenia się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875C79" w:rsidRDefault="00875C79" w:rsidP="00794F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Wykłady:</w:t>
            </w:r>
          </w:p>
          <w:p w:rsidR="00794FD9" w:rsidRPr="00E5410A" w:rsidRDefault="00794FD9" w:rsidP="00794FD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10A">
              <w:rPr>
                <w:rFonts w:ascii="Times New Roman" w:hAnsi="Times New Roman"/>
                <w:sz w:val="24"/>
                <w:szCs w:val="24"/>
              </w:rPr>
              <w:t>Zapoznanie z organizacją systemów i organizacji ratowniczych w Polsce i Unii Europejskiej oraz aktami prawnymi w medycynie</w:t>
            </w:r>
          </w:p>
          <w:p w:rsidR="00794FD9" w:rsidRPr="00E5410A" w:rsidRDefault="00794FD9" w:rsidP="00794FD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10A">
              <w:rPr>
                <w:rFonts w:ascii="Times New Roman" w:hAnsi="Times New Roman"/>
                <w:sz w:val="24"/>
                <w:szCs w:val="24"/>
              </w:rPr>
              <w:t>Zapoznanie studentów mechanizmami nagłych zagrożeń zdrowia i życia pochodzenia wewnętrznego oraz postępowania w określonych stanach klinicznych</w:t>
            </w:r>
          </w:p>
          <w:p w:rsidR="00794FD9" w:rsidRPr="00794FD9" w:rsidRDefault="00794FD9" w:rsidP="00794FD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10A">
              <w:rPr>
                <w:rFonts w:ascii="Times New Roman" w:hAnsi="Times New Roman"/>
                <w:sz w:val="24"/>
                <w:szCs w:val="24"/>
              </w:rPr>
              <w:t>Zapoznanie z algorytmami podstawowych i zaawansowanych zabiegów resuscytacyjnych</w:t>
            </w:r>
          </w:p>
          <w:p w:rsidR="00875C79" w:rsidRDefault="00875C79" w:rsidP="00794FD9">
            <w:pPr>
              <w:autoSpaceDE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Ćwiczenia</w:t>
            </w:r>
            <w:r w:rsidR="00A827EC">
              <w:rPr>
                <w:rFonts w:ascii="Times New Roman" w:hAnsi="Times New Roman"/>
                <w:b/>
                <w:sz w:val="24"/>
                <w:szCs w:val="24"/>
              </w:rPr>
              <w:t>, seminaria, zajęcia praktyczne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794FD9" w:rsidRPr="00E5410A" w:rsidRDefault="00794FD9" w:rsidP="00794FD9">
            <w:pPr>
              <w:pStyle w:val="Akapitzlist"/>
              <w:numPr>
                <w:ilvl w:val="0"/>
                <w:numId w:val="20"/>
              </w:num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10A">
              <w:rPr>
                <w:rFonts w:ascii="Times New Roman" w:hAnsi="Times New Roman"/>
                <w:sz w:val="24"/>
                <w:szCs w:val="24"/>
              </w:rPr>
              <w:t>Wyrabianie umiejętności postępowania ratowniczego w stanie nagłego zagrożenia zdrowotnego</w:t>
            </w:r>
          </w:p>
          <w:p w:rsidR="00794FD9" w:rsidRPr="00E5410A" w:rsidRDefault="00794FD9" w:rsidP="00794FD9">
            <w:pPr>
              <w:pStyle w:val="Akapitzlist"/>
              <w:numPr>
                <w:ilvl w:val="0"/>
                <w:numId w:val="20"/>
              </w:num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10A">
              <w:rPr>
                <w:rFonts w:ascii="Times New Roman" w:hAnsi="Times New Roman"/>
                <w:sz w:val="24"/>
                <w:szCs w:val="24"/>
              </w:rPr>
              <w:t>Kształtowanie umiejętności komunikowania się z pacjentem, jego rodziną, świadkiem zaradzenia, współpracownikami</w:t>
            </w:r>
            <w:r w:rsidR="00E5410A" w:rsidRPr="00E5410A">
              <w:rPr>
                <w:rFonts w:ascii="Times New Roman" w:hAnsi="Times New Roman"/>
                <w:sz w:val="24"/>
                <w:szCs w:val="24"/>
              </w:rPr>
              <w:t xml:space="preserve"> i innymi pracownikami ochrony zdrowia</w:t>
            </w:r>
          </w:p>
          <w:p w:rsidR="00E5410A" w:rsidRPr="00794FD9" w:rsidRDefault="00E5410A" w:rsidP="00794FD9">
            <w:pPr>
              <w:pStyle w:val="Akapitzlist"/>
              <w:numPr>
                <w:ilvl w:val="0"/>
                <w:numId w:val="20"/>
              </w:numPr>
              <w:autoSpaceDE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10A">
              <w:rPr>
                <w:rFonts w:ascii="Times New Roman" w:hAnsi="Times New Roman"/>
                <w:sz w:val="24"/>
                <w:szCs w:val="24"/>
              </w:rPr>
              <w:t>Kształtowanie postawy odpowiedzialności za podejmowane decyzje</w:t>
            </w: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5C79" w:rsidTr="0064365B">
        <w:trPr>
          <w:gridAfter w:val="1"/>
          <w:wAfter w:w="20" w:type="dxa"/>
          <w:trHeight w:val="273"/>
        </w:trPr>
        <w:tc>
          <w:tcPr>
            <w:tcW w:w="103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Sposoby weryfikacji efektów </w:t>
            </w:r>
            <w:r w:rsidR="00F742B9">
              <w:rPr>
                <w:rFonts w:ascii="Times New Roman" w:hAnsi="Times New Roman"/>
                <w:b/>
                <w:sz w:val="24"/>
                <w:szCs w:val="24"/>
              </w:rPr>
              <w:t xml:space="preserve">uczenia się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osiąganych przez studenta:</w:t>
            </w:r>
          </w:p>
          <w:p w:rsidR="00875C79" w:rsidRDefault="00875C79" w:rsidP="00643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07">
              <w:rPr>
                <w:rFonts w:ascii="Times New Roman" w:hAnsi="Times New Roman"/>
                <w:b/>
                <w:sz w:val="24"/>
                <w:szCs w:val="24"/>
              </w:rPr>
              <w:t>Efekty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634207">
              <w:rPr>
                <w:rFonts w:ascii="Times New Roman" w:hAnsi="Times New Roman"/>
                <w:b/>
                <w:sz w:val="24"/>
                <w:szCs w:val="24"/>
              </w:rPr>
              <w:t>W_01</w:t>
            </w:r>
            <w:r w:rsidR="006F750F" w:rsidRPr="00634207">
              <w:rPr>
                <w:rFonts w:ascii="Times New Roman" w:hAnsi="Times New Roman"/>
                <w:b/>
                <w:sz w:val="24"/>
                <w:szCs w:val="24"/>
              </w:rPr>
              <w:t>,02,03,04,05,06,07,08,08,09,10</w:t>
            </w:r>
            <w:r w:rsidR="00634207" w:rsidRPr="00634207">
              <w:rPr>
                <w:rFonts w:ascii="Times New Roman" w:hAnsi="Times New Roman"/>
                <w:b/>
                <w:sz w:val="24"/>
                <w:szCs w:val="24"/>
              </w:rPr>
              <w:t>,11</w:t>
            </w:r>
            <w:r w:rsidR="006F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 będą sprawdzane na </w:t>
            </w:r>
            <w:r w:rsidR="006F750F">
              <w:rPr>
                <w:rFonts w:ascii="Times New Roman" w:hAnsi="Times New Roman"/>
                <w:sz w:val="24"/>
                <w:szCs w:val="24"/>
              </w:rPr>
              <w:t xml:space="preserve">odpowiedziach ustnych, </w:t>
            </w:r>
            <w:r>
              <w:rPr>
                <w:rFonts w:ascii="Times New Roman" w:hAnsi="Times New Roman"/>
                <w:sz w:val="24"/>
                <w:szCs w:val="24"/>
              </w:rPr>
              <w:t>kolokwiach pisemnych i egzaminie</w:t>
            </w:r>
            <w:r w:rsidR="006F750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5C79" w:rsidRDefault="006F750F" w:rsidP="006436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2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Efekty U.01,</w:t>
            </w:r>
            <w:r w:rsidR="00634207" w:rsidRPr="006342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02,03,04,05,06,07,08,09,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="00875C79" w:rsidRPr="002E58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będą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ocenione w czasie ćwiczeń w pracowni, w SOR w wpisem do dzienniczka praktyk.</w:t>
            </w:r>
          </w:p>
          <w:p w:rsidR="00634207" w:rsidRPr="002E585C" w:rsidRDefault="00634207" w:rsidP="006436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2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Efekty: K_01,02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będą ocenione pracy indywidualnej i grupowej, poprzez aktywność.</w:t>
            </w: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5C79" w:rsidTr="0064365B">
        <w:trPr>
          <w:gridAfter w:val="1"/>
          <w:wAfter w:w="20" w:type="dxa"/>
          <w:trHeight w:val="300"/>
        </w:trPr>
        <w:tc>
          <w:tcPr>
            <w:tcW w:w="103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826FCA" w:rsidRDefault="006F5039" w:rsidP="0064365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6FCA">
              <w:rPr>
                <w:rFonts w:ascii="Times New Roman" w:hAnsi="Times New Roman"/>
                <w:b/>
                <w:sz w:val="24"/>
                <w:szCs w:val="24"/>
              </w:rPr>
              <w:t>Forma  i warunki zaliczenia</w:t>
            </w:r>
            <w:r w:rsidR="00875C79" w:rsidRPr="00826FCA">
              <w:rPr>
                <w:rFonts w:ascii="Times New Roman" w:hAnsi="Times New Roman"/>
                <w:b/>
                <w:sz w:val="24"/>
                <w:szCs w:val="24"/>
              </w:rPr>
              <w:t>: egzamin</w:t>
            </w:r>
          </w:p>
          <w:p w:rsidR="00A52BB3" w:rsidRPr="00826FCA" w:rsidRDefault="00A52BB3" w:rsidP="00A52BB3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 w:rsidRPr="00826FCA">
              <w:rPr>
                <w:b/>
                <w:sz w:val="24"/>
                <w:szCs w:val="24"/>
              </w:rPr>
              <w:t>Obecność na  zajęciach obowiązkowa</w:t>
            </w:r>
          </w:p>
          <w:p w:rsidR="00A52BB3" w:rsidRPr="00826FCA" w:rsidRDefault="00A52BB3" w:rsidP="00A52BB3">
            <w:pPr>
              <w:spacing w:after="0" w:line="240" w:lineRule="auto"/>
              <w:rPr>
                <w:sz w:val="24"/>
                <w:szCs w:val="24"/>
              </w:rPr>
            </w:pPr>
            <w:r w:rsidRPr="00826FCA">
              <w:rPr>
                <w:b/>
                <w:sz w:val="24"/>
                <w:szCs w:val="24"/>
              </w:rPr>
              <w:t>Ćwiczenia</w:t>
            </w:r>
            <w:r w:rsidRPr="00826FCA">
              <w:rPr>
                <w:sz w:val="24"/>
                <w:szCs w:val="24"/>
              </w:rPr>
              <w:t>: oceny cząstkowe z wykonywanych ćwiczeń</w:t>
            </w:r>
            <w:r w:rsidR="00A403D9" w:rsidRPr="00826FCA">
              <w:rPr>
                <w:sz w:val="24"/>
                <w:szCs w:val="24"/>
              </w:rPr>
              <w:t xml:space="preserve"> z wpisem do dzienniczka praktyk.</w:t>
            </w:r>
          </w:p>
          <w:p w:rsidR="008014F5" w:rsidRPr="00826FCA" w:rsidRDefault="008014F5" w:rsidP="00A52BB3">
            <w:pPr>
              <w:spacing w:after="0" w:line="240" w:lineRule="auto"/>
              <w:rPr>
                <w:sz w:val="24"/>
                <w:szCs w:val="24"/>
              </w:rPr>
            </w:pPr>
            <w:r w:rsidRPr="00826FCA">
              <w:rPr>
                <w:b/>
                <w:sz w:val="24"/>
                <w:szCs w:val="24"/>
              </w:rPr>
              <w:t>Zajęcia praktyczne</w:t>
            </w:r>
            <w:r w:rsidRPr="00826FCA">
              <w:rPr>
                <w:sz w:val="24"/>
                <w:szCs w:val="24"/>
              </w:rPr>
              <w:t>: oceny cząstkowe z wykonywanych czynności w SOR</w:t>
            </w:r>
          </w:p>
          <w:p w:rsidR="00A52BB3" w:rsidRPr="00826FCA" w:rsidRDefault="00A52BB3" w:rsidP="00A52B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826FCA">
              <w:rPr>
                <w:b/>
                <w:sz w:val="24"/>
                <w:szCs w:val="24"/>
              </w:rPr>
              <w:t>Wykłady</w:t>
            </w:r>
            <w:r w:rsidR="006F750F" w:rsidRPr="00826FCA">
              <w:rPr>
                <w:sz w:val="24"/>
                <w:szCs w:val="24"/>
              </w:rPr>
              <w:t xml:space="preserve">: </w:t>
            </w:r>
            <w:r w:rsidRPr="00826FCA">
              <w:rPr>
                <w:sz w:val="24"/>
                <w:szCs w:val="24"/>
              </w:rPr>
              <w:t>kolokwia semestralne</w:t>
            </w:r>
            <w:r w:rsidRPr="00826FCA">
              <w:rPr>
                <w:b/>
                <w:sz w:val="24"/>
                <w:szCs w:val="24"/>
              </w:rPr>
              <w:t xml:space="preserve">, </w:t>
            </w:r>
            <w:r w:rsidRPr="00826FCA">
              <w:rPr>
                <w:sz w:val="24"/>
                <w:szCs w:val="24"/>
              </w:rPr>
              <w:t>egzamin odbywa się w formie  p</w:t>
            </w:r>
            <w:r w:rsidR="004E1C3C" w:rsidRPr="00826FCA">
              <w:rPr>
                <w:sz w:val="24"/>
                <w:szCs w:val="24"/>
              </w:rPr>
              <w:t>ytań testowych – test do wyboru, mieszany, prawda, fałsz.  Z</w:t>
            </w:r>
            <w:r w:rsidRPr="00826FCA">
              <w:rPr>
                <w:sz w:val="24"/>
                <w:szCs w:val="24"/>
              </w:rPr>
              <w:t>a każde pytanie student może otrzymać 1 punkt</w:t>
            </w:r>
          </w:p>
          <w:p w:rsidR="00A52BB3" w:rsidRPr="00826FCA" w:rsidRDefault="00A52BB3" w:rsidP="00A52BB3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826FCA">
              <w:rPr>
                <w:rFonts w:eastAsia="Times New Roman" w:cs="Times New Roman"/>
                <w:b/>
                <w:sz w:val="24"/>
                <w:szCs w:val="24"/>
              </w:rPr>
              <w:t>bardzo dobry (5,0) - 91% - 100%</w:t>
            </w:r>
          </w:p>
          <w:p w:rsidR="00A52BB3" w:rsidRPr="00826FCA" w:rsidRDefault="00A52BB3" w:rsidP="00A52BB3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826FCA">
              <w:rPr>
                <w:rFonts w:eastAsia="Times New Roman" w:cs="Times New Roman"/>
                <w:b/>
                <w:sz w:val="24"/>
                <w:szCs w:val="24"/>
              </w:rPr>
              <w:t>dobry plus (4,5) – 81% - 90,99%</w:t>
            </w:r>
          </w:p>
          <w:p w:rsidR="00A52BB3" w:rsidRPr="00826FCA" w:rsidRDefault="00A52BB3" w:rsidP="00A52BB3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826FCA">
              <w:rPr>
                <w:rFonts w:eastAsia="Times New Roman" w:cs="Times New Roman"/>
                <w:b/>
                <w:sz w:val="24"/>
                <w:szCs w:val="24"/>
              </w:rPr>
              <w:t>dobry (4,0) – 71% - 80,99%</w:t>
            </w:r>
          </w:p>
          <w:p w:rsidR="00A52BB3" w:rsidRPr="006F750F" w:rsidRDefault="00A52BB3" w:rsidP="00A52BB3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</w:rPr>
            </w:pPr>
            <w:r w:rsidRPr="006F750F">
              <w:rPr>
                <w:rFonts w:eastAsia="Times New Roman" w:cs="Times New Roman"/>
                <w:b/>
              </w:rPr>
              <w:lastRenderedPageBreak/>
              <w:t>dostateczny plus (3,5) -61% - 70,99%</w:t>
            </w:r>
          </w:p>
          <w:p w:rsidR="00A52BB3" w:rsidRPr="006F750F" w:rsidRDefault="00A52BB3" w:rsidP="00A52BB3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</w:rPr>
            </w:pPr>
            <w:r w:rsidRPr="006F750F">
              <w:rPr>
                <w:rFonts w:eastAsia="Times New Roman" w:cs="Times New Roman"/>
                <w:b/>
              </w:rPr>
              <w:t>dostateczny (3,0) – 51% - 60, 99%</w:t>
            </w:r>
          </w:p>
          <w:p w:rsidR="00A52BB3" w:rsidRPr="006F750F" w:rsidRDefault="00A52BB3" w:rsidP="00A52BB3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</w:rPr>
            </w:pPr>
            <w:r w:rsidRPr="006F750F">
              <w:rPr>
                <w:rFonts w:eastAsia="Times New Roman" w:cs="Times New Roman"/>
                <w:b/>
              </w:rPr>
              <w:t>niedostateczny  ( 2,0) - 0% -50,99%</w:t>
            </w:r>
          </w:p>
          <w:p w:rsidR="004E1C3C" w:rsidRPr="006F750F" w:rsidRDefault="00A52BB3" w:rsidP="00A52BB3">
            <w:pPr>
              <w:spacing w:after="0" w:line="240" w:lineRule="auto"/>
              <w:rPr>
                <w:b/>
              </w:rPr>
            </w:pPr>
            <w:r w:rsidRPr="006F750F">
              <w:rPr>
                <w:b/>
              </w:rPr>
              <w:t xml:space="preserve">Elementy składowe oceny: </w:t>
            </w:r>
          </w:p>
          <w:p w:rsidR="004E1C3C" w:rsidRPr="004E1C3C" w:rsidRDefault="00A52BB3" w:rsidP="00A52BB3">
            <w:pPr>
              <w:spacing w:after="0" w:line="240" w:lineRule="auto"/>
              <w:rPr>
                <w:b/>
                <w:u w:val="single"/>
              </w:rPr>
            </w:pPr>
            <w:r w:rsidRPr="006F750F">
              <w:rPr>
                <w:b/>
              </w:rPr>
              <w:t>Ocena końcowa jest</w:t>
            </w:r>
            <w:r w:rsidRPr="006F750F">
              <w:rPr>
                <w:b/>
                <w:u w:val="single"/>
              </w:rPr>
              <w:t>: średnią oceny z ćwiczeń, zajęć praktycznych  i wykładów (kolokwia)</w:t>
            </w:r>
            <w:r w:rsidR="00B46F90">
              <w:rPr>
                <w:b/>
                <w:u w:val="single"/>
              </w:rPr>
              <w:t xml:space="preserve"> </w:t>
            </w:r>
            <w:r w:rsidRPr="006F750F">
              <w:rPr>
                <w:b/>
                <w:u w:val="single"/>
              </w:rPr>
              <w:t>oraz z egzaminu</w:t>
            </w:r>
            <w:r w:rsidR="00B46F90">
              <w:rPr>
                <w:b/>
                <w:u w:val="single"/>
              </w:rPr>
              <w:t xml:space="preserve"> </w:t>
            </w:r>
            <w:r w:rsidR="00E5410A">
              <w:rPr>
                <w:b/>
                <w:u w:val="single"/>
              </w:rPr>
              <w:t>(30 zadań)</w:t>
            </w: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5C79" w:rsidTr="0064365B">
        <w:trPr>
          <w:gridAfter w:val="1"/>
          <w:wAfter w:w="20" w:type="dxa"/>
          <w:trHeight w:val="992"/>
        </w:trPr>
        <w:tc>
          <w:tcPr>
            <w:tcW w:w="103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Treści programowe:</w:t>
            </w:r>
          </w:p>
          <w:p w:rsidR="00875C79" w:rsidRDefault="00875C79" w:rsidP="001469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94FD9">
              <w:rPr>
                <w:rFonts w:ascii="Times New Roman" w:hAnsi="Times New Roman"/>
                <w:b/>
                <w:sz w:val="24"/>
                <w:szCs w:val="24"/>
              </w:rPr>
              <w:t>W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ykłady</w:t>
            </w:r>
            <w:r w:rsidR="00794FD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794FD9" w:rsidRDefault="006C22B3" w:rsidP="006C22B3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Pojęcia stosowane w medycynie ratunkowej</w:t>
            </w:r>
          </w:p>
          <w:p w:rsidR="006C22B3" w:rsidRDefault="006C22B3" w:rsidP="006C22B3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Historia medycyny ratunkowej. System Ratownictwa medycznego w Polsce i inne modele RM w świecie.</w:t>
            </w:r>
          </w:p>
          <w:p w:rsidR="006C22B3" w:rsidRDefault="006C22B3" w:rsidP="006C22B3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Akty prawne Medycynie Ratunkowej.</w:t>
            </w:r>
          </w:p>
          <w:p w:rsidR="006C22B3" w:rsidRDefault="006C22B3" w:rsidP="006C22B3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Etapy postępowania resuscytacyjnego, łańcuch przeżycia. BLS.</w:t>
            </w:r>
          </w:p>
          <w:p w:rsidR="006C22B3" w:rsidRDefault="006C22B3" w:rsidP="006C22B3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Proces umierania. Definicja śmierci. Epidemiologia stanów zagrożenia życia.</w:t>
            </w:r>
          </w:p>
          <w:p w:rsidR="006C22B3" w:rsidRDefault="006C22B3" w:rsidP="006C22B3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Mechanizmy i przyczyny NZK. Patofizjologia, epidemiologia i rozpoznanie zatrzymania krążenia.</w:t>
            </w:r>
          </w:p>
          <w:p w:rsidR="006C22B3" w:rsidRDefault="006C22B3" w:rsidP="006C22B3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Jednostki systemu – SOR, Centrum Urazowe, Centrum Powiadamiania Ratunkowego, zespoły wyjazdowe, LPR, PSP i inne służby współpracujące z systemem PRM.</w:t>
            </w:r>
          </w:p>
          <w:p w:rsidR="006C22B3" w:rsidRDefault="006C22B3" w:rsidP="006C22B3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Podstawy patofizjologii układu sercowo-naczyniowego. Diagnostyka zaburzeń rytmu serca.</w:t>
            </w:r>
          </w:p>
          <w:p w:rsidR="006C22B3" w:rsidRPr="006C22B3" w:rsidRDefault="006C22B3" w:rsidP="006C22B3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Wstrząs. Rodzaje </w:t>
            </w:r>
            <w:r w:rsidR="00137928">
              <w:rPr>
                <w:rFonts w:ascii="Times New Roman" w:hAnsi="Times New Roman"/>
                <w:color w:val="000000"/>
                <w:sz w:val="24"/>
                <w:szCs w:val="24"/>
              </w:rPr>
              <w:t>wstrząsu.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2B4B55" w:rsidRPr="007653FA" w:rsidRDefault="007653FA" w:rsidP="006C2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53FA">
              <w:rPr>
                <w:rFonts w:ascii="Times New Roman" w:hAnsi="Times New Roman"/>
                <w:b/>
                <w:sz w:val="24"/>
                <w:szCs w:val="24"/>
              </w:rPr>
              <w:t>Ćwiczenia:</w:t>
            </w:r>
          </w:p>
          <w:p w:rsidR="00146934" w:rsidRPr="007653FA" w:rsidRDefault="007653FA" w:rsidP="007653FA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3FA">
              <w:rPr>
                <w:rFonts w:ascii="Times New Roman" w:hAnsi="Times New Roman"/>
                <w:sz w:val="24"/>
                <w:szCs w:val="24"/>
              </w:rPr>
              <w:t>ABC- resuscytacji krążeniowo-oddechowej, teoria i zasady ożywiania.</w:t>
            </w:r>
          </w:p>
          <w:p w:rsidR="00B634C3" w:rsidRPr="007653FA" w:rsidRDefault="007653FA" w:rsidP="0021467D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3FA">
              <w:rPr>
                <w:rFonts w:ascii="Times New Roman" w:hAnsi="Times New Roman"/>
                <w:sz w:val="24"/>
                <w:szCs w:val="24"/>
              </w:rPr>
              <w:t>BLS u dorosłych. AED.PAD.</w:t>
            </w:r>
          </w:p>
          <w:p w:rsidR="007653FA" w:rsidRDefault="007653FA" w:rsidP="0021467D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3FA">
              <w:rPr>
                <w:rFonts w:ascii="Times New Roman" w:hAnsi="Times New Roman"/>
                <w:sz w:val="24"/>
                <w:szCs w:val="24"/>
              </w:rPr>
              <w:t>Podstawy elektrokardiografii,</w:t>
            </w:r>
          </w:p>
          <w:p w:rsidR="007653FA" w:rsidRPr="007653FA" w:rsidRDefault="007653FA" w:rsidP="0021467D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7653FA">
              <w:rPr>
                <w:rFonts w:ascii="Times New Roman" w:hAnsi="Times New Roman"/>
                <w:sz w:val="24"/>
                <w:szCs w:val="24"/>
              </w:rPr>
              <w:t>nterpretacja podstawowych zaburzeń rytmu serca.</w:t>
            </w:r>
          </w:p>
          <w:p w:rsidR="007653FA" w:rsidRPr="007653FA" w:rsidRDefault="007653FA" w:rsidP="0021467D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3FA">
              <w:rPr>
                <w:rFonts w:ascii="Times New Roman" w:hAnsi="Times New Roman"/>
                <w:sz w:val="24"/>
                <w:szCs w:val="24"/>
              </w:rPr>
              <w:t>Technika wykonania EKG.</w:t>
            </w:r>
          </w:p>
          <w:p w:rsidR="007653FA" w:rsidRPr="007653FA" w:rsidRDefault="007653FA" w:rsidP="0021467D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3FA">
              <w:rPr>
                <w:rFonts w:ascii="Times New Roman" w:hAnsi="Times New Roman"/>
                <w:sz w:val="24"/>
                <w:szCs w:val="24"/>
              </w:rPr>
              <w:t>Tlenoterapia i wentylacja, wspomaganie i kontrola oddychania.</w:t>
            </w:r>
          </w:p>
          <w:p w:rsidR="00875C79" w:rsidRDefault="0021467D" w:rsidP="00B335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 w:rsidR="00A827EC">
              <w:rPr>
                <w:rFonts w:ascii="Times New Roman" w:hAnsi="Times New Roman"/>
                <w:b/>
                <w:sz w:val="24"/>
                <w:szCs w:val="24"/>
              </w:rPr>
              <w:t>eminaria, zajęcia praktyczne</w:t>
            </w:r>
            <w:r w:rsidR="00875C79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:rsidR="00875C79" w:rsidRDefault="00875C79" w:rsidP="0021467D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67D">
              <w:rPr>
                <w:rFonts w:ascii="Times New Roman" w:hAnsi="Times New Roman"/>
                <w:sz w:val="24"/>
                <w:szCs w:val="24"/>
              </w:rPr>
              <w:t>Podstawowe i zaawansowane zabiegi resuscytacyjne u dorosłych i dzieci</w:t>
            </w:r>
          </w:p>
          <w:p w:rsidR="00875C79" w:rsidRPr="0021467D" w:rsidRDefault="00875C79" w:rsidP="0021467D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6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Monitorowanie funkcji i parametrów życiowych, </w:t>
            </w:r>
          </w:p>
          <w:p w:rsidR="00B33507" w:rsidRPr="0021467D" w:rsidRDefault="00875C79" w:rsidP="0021467D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67D">
              <w:rPr>
                <w:rFonts w:ascii="Times New Roman" w:hAnsi="Times New Roman"/>
                <w:color w:val="000000"/>
                <w:sz w:val="24"/>
                <w:szCs w:val="24"/>
              </w:rPr>
              <w:t>Ocena parametrów krytycznych</w:t>
            </w:r>
          </w:p>
          <w:p w:rsidR="00875C79" w:rsidRPr="0021467D" w:rsidRDefault="00875C79" w:rsidP="0021467D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67D">
              <w:rPr>
                <w:rFonts w:ascii="Times New Roman" w:hAnsi="Times New Roman"/>
                <w:color w:val="000000"/>
                <w:sz w:val="24"/>
                <w:szCs w:val="24"/>
              </w:rPr>
              <w:t>Ocena pacjenta w wybranych sytuacjach klinicznych</w:t>
            </w:r>
            <w:r w:rsidR="0021467D" w:rsidRPr="002146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875C79" w:rsidRDefault="00875C79" w:rsidP="0021467D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67D">
              <w:rPr>
                <w:rFonts w:ascii="Times New Roman" w:hAnsi="Times New Roman"/>
                <w:sz w:val="24"/>
                <w:szCs w:val="24"/>
              </w:rPr>
              <w:t>Postępowanie z pacjentem urazowym</w:t>
            </w:r>
            <w:r w:rsidR="007653F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5C79" w:rsidRDefault="00875C79" w:rsidP="0021467D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67D">
              <w:rPr>
                <w:rFonts w:ascii="Times New Roman" w:hAnsi="Times New Roman"/>
                <w:sz w:val="24"/>
                <w:szCs w:val="24"/>
              </w:rPr>
              <w:t xml:space="preserve">Dostępy </w:t>
            </w:r>
            <w:proofErr w:type="spellStart"/>
            <w:r w:rsidRPr="0021467D">
              <w:rPr>
                <w:rFonts w:ascii="Times New Roman" w:hAnsi="Times New Roman"/>
                <w:sz w:val="24"/>
                <w:szCs w:val="24"/>
              </w:rPr>
              <w:t>donaczyniowe</w:t>
            </w:r>
            <w:proofErr w:type="spellEnd"/>
            <w:r w:rsidR="007653F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5C79" w:rsidRDefault="00875C79" w:rsidP="0021467D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67D">
              <w:rPr>
                <w:rFonts w:ascii="Times New Roman" w:hAnsi="Times New Roman"/>
                <w:sz w:val="24"/>
                <w:szCs w:val="24"/>
              </w:rPr>
              <w:t>Umiejętność prawidłowego zabezpieczenia dróg oddechowych</w:t>
            </w:r>
          </w:p>
          <w:p w:rsidR="00875C79" w:rsidRPr="007653FA" w:rsidRDefault="00875C79" w:rsidP="007653FA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67D">
              <w:rPr>
                <w:rFonts w:ascii="Times New Roman" w:hAnsi="Times New Roman"/>
                <w:sz w:val="24"/>
                <w:szCs w:val="24"/>
              </w:rPr>
              <w:t>Transport poszkodowanych</w:t>
            </w:r>
            <w:r w:rsidRPr="007653F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C79" w:rsidTr="0064365B">
        <w:trPr>
          <w:gridAfter w:val="1"/>
          <w:wAfter w:w="20" w:type="dxa"/>
          <w:trHeight w:val="285"/>
        </w:trPr>
        <w:tc>
          <w:tcPr>
            <w:tcW w:w="103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875C79" w:rsidP="006C194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634C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Literatura podstawowa:</w:t>
            </w:r>
          </w:p>
          <w:p w:rsidR="00F742B9" w:rsidRPr="00F742B9" w:rsidRDefault="00F742B9" w:rsidP="00F742B9">
            <w:pPr>
              <w:pStyle w:val="Nagwek1"/>
              <w:keepNext/>
              <w:keepLines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Theme="majorHAnsi" w:hAnsiTheme="majorHAnsi" w:cstheme="majorBidi"/>
                <w:b w:val="0"/>
                <w:bCs w:val="0"/>
                <w:color w:val="2E74B5" w:themeColor="accent1" w:themeShade="BF"/>
                <w:sz w:val="24"/>
                <w:szCs w:val="24"/>
              </w:rPr>
            </w:pPr>
            <w:proofErr w:type="spellStart"/>
            <w:r w:rsidRPr="00863E80">
              <w:rPr>
                <w:rStyle w:val="value"/>
                <w:b w:val="0"/>
                <w:color w:val="2A2A2A"/>
                <w:sz w:val="24"/>
                <w:szCs w:val="24"/>
              </w:rPr>
              <w:t>Flake</w:t>
            </w:r>
            <w:proofErr w:type="spellEnd"/>
            <w:r w:rsidRPr="00863E80">
              <w:rPr>
                <w:rStyle w:val="value"/>
                <w:b w:val="0"/>
                <w:color w:val="2A2A2A"/>
                <w:sz w:val="24"/>
                <w:szCs w:val="24"/>
              </w:rPr>
              <w:t xml:space="preserve"> F.</w:t>
            </w:r>
            <w:r w:rsidRPr="00863E80">
              <w:rPr>
                <w:rStyle w:val="value"/>
                <w:b w:val="0"/>
                <w:bCs w:val="0"/>
                <w:color w:val="2A2A2A"/>
                <w:sz w:val="24"/>
                <w:szCs w:val="24"/>
              </w:rPr>
              <w:t>,</w:t>
            </w:r>
            <w:r w:rsidRPr="00863E80">
              <w:rPr>
                <w:rStyle w:val="value"/>
                <w:b w:val="0"/>
                <w:color w:val="2A2A2A"/>
                <w:sz w:val="24"/>
                <w:szCs w:val="24"/>
              </w:rPr>
              <w:t xml:space="preserve"> </w:t>
            </w:r>
            <w:proofErr w:type="spellStart"/>
            <w:r w:rsidRPr="00863E80">
              <w:rPr>
                <w:rStyle w:val="value"/>
                <w:b w:val="0"/>
                <w:color w:val="2A2A2A"/>
                <w:sz w:val="24"/>
                <w:szCs w:val="24"/>
              </w:rPr>
              <w:t>Runggaldier</w:t>
            </w:r>
            <w:proofErr w:type="spellEnd"/>
            <w:r w:rsidRPr="00863E80">
              <w:rPr>
                <w:rStyle w:val="name"/>
                <w:b w:val="0"/>
                <w:bCs w:val="0"/>
                <w:color w:val="04478E"/>
                <w:sz w:val="24"/>
                <w:szCs w:val="24"/>
              </w:rPr>
              <w:t xml:space="preserve"> </w:t>
            </w:r>
            <w:r w:rsidRPr="00B705D6">
              <w:rPr>
                <w:rStyle w:val="name"/>
                <w:b w:val="0"/>
                <w:bCs w:val="0"/>
                <w:sz w:val="24"/>
                <w:szCs w:val="24"/>
              </w:rPr>
              <w:t>K., Ratownictwo medyczne</w:t>
            </w:r>
            <w:r>
              <w:rPr>
                <w:rStyle w:val="name"/>
                <w:b w:val="0"/>
                <w:bCs w:val="0"/>
                <w:sz w:val="24"/>
                <w:szCs w:val="24"/>
              </w:rPr>
              <w:t xml:space="preserve">. </w:t>
            </w:r>
            <w:r w:rsidRPr="00B705D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Procedury od a do z. </w:t>
            </w:r>
            <w:proofErr w:type="spellStart"/>
            <w:r w:rsidRPr="00B705D6">
              <w:rPr>
                <w:rStyle w:val="key"/>
                <w:rFonts w:ascii="Times New Roman" w:hAnsi="Times New Roman" w:cs="Times New Roman"/>
                <w:b w:val="0"/>
                <w:sz w:val="24"/>
                <w:szCs w:val="24"/>
              </w:rPr>
              <w:t>Wyd</w:t>
            </w:r>
            <w:proofErr w:type="spellEnd"/>
            <w:r w:rsidRPr="00B705D6">
              <w:rPr>
                <w:rStyle w:val="key"/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  <w:r w:rsidRPr="00B705D6">
              <w:rPr>
                <w:rFonts w:ascii="Times New Roman" w:hAnsi="Times New Roman" w:cs="Times New Roman"/>
                <w:b w:val="0"/>
                <w:color w:val="757575"/>
                <w:sz w:val="24"/>
                <w:szCs w:val="24"/>
              </w:rPr>
              <w:t> </w:t>
            </w:r>
            <w:proofErr w:type="spellStart"/>
            <w:r w:rsidRPr="00B705D6">
              <w:rPr>
                <w:rStyle w:val="value"/>
                <w:rFonts w:ascii="Times New Roman" w:hAnsi="Times New Roman" w:cs="Times New Roman"/>
                <w:b w:val="0"/>
                <w:color w:val="2A2A2A"/>
                <w:sz w:val="24"/>
                <w:szCs w:val="24"/>
              </w:rPr>
              <w:t>Edra</w:t>
            </w:r>
            <w:proofErr w:type="spellEnd"/>
            <w:r w:rsidRPr="00B705D6">
              <w:rPr>
                <w:rStyle w:val="value"/>
                <w:rFonts w:ascii="Times New Roman" w:hAnsi="Times New Roman" w:cs="Times New Roman"/>
                <w:b w:val="0"/>
                <w:color w:val="2A2A2A"/>
                <w:sz w:val="24"/>
                <w:szCs w:val="24"/>
              </w:rPr>
              <w:t xml:space="preserve"> Urban &amp; Partner, Wrocław, 2021</w:t>
            </w:r>
          </w:p>
          <w:p w:rsidR="00875C79" w:rsidRPr="00E75AFB" w:rsidRDefault="006C1949" w:rsidP="00F742B9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E75AFB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875C79" w:rsidRPr="00E75AFB">
              <w:rPr>
                <w:rFonts w:ascii="Times New Roman" w:hAnsi="Times New Roman" w:cs="Times New Roman"/>
                <w:sz w:val="24"/>
                <w:szCs w:val="24"/>
              </w:rPr>
              <w:t>akubaszko</w:t>
            </w:r>
            <w:proofErr w:type="spellEnd"/>
            <w:r w:rsidR="00875C79" w:rsidRPr="00E75AFB">
              <w:rPr>
                <w:rFonts w:ascii="Times New Roman" w:hAnsi="Times New Roman" w:cs="Times New Roman"/>
                <w:sz w:val="24"/>
                <w:szCs w:val="24"/>
              </w:rPr>
              <w:t xml:space="preserve"> J.: Ratownik Medyczny, Górnicki Wyd</w:t>
            </w:r>
            <w:r w:rsidRPr="00E75AFB">
              <w:rPr>
                <w:rFonts w:ascii="Times New Roman" w:hAnsi="Times New Roman" w:cs="Times New Roman"/>
                <w:sz w:val="24"/>
                <w:szCs w:val="24"/>
              </w:rPr>
              <w:t>awnictwo Medyczne, Wrocław  2011.</w:t>
            </w:r>
          </w:p>
          <w:p w:rsidR="00E75AFB" w:rsidRDefault="00E75AFB" w:rsidP="00F742B9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hAnsi="Times New Roman" w:cs="Times New Roman"/>
                <w:sz w:val="24"/>
                <w:szCs w:val="24"/>
              </w:rPr>
              <w:t xml:space="preserve">Campbell J.: </w:t>
            </w:r>
            <w:proofErr w:type="spellStart"/>
            <w:r w:rsidRPr="00E75AFB">
              <w:rPr>
                <w:rFonts w:ascii="Times New Roman" w:hAnsi="Times New Roman" w:cs="Times New Roman"/>
                <w:sz w:val="24"/>
                <w:szCs w:val="24"/>
              </w:rPr>
              <w:t>Internatiol</w:t>
            </w:r>
            <w:proofErr w:type="spellEnd"/>
            <w:r w:rsidRPr="00E75AFB">
              <w:rPr>
                <w:rFonts w:ascii="Times New Roman" w:hAnsi="Times New Roman" w:cs="Times New Roman"/>
                <w:sz w:val="24"/>
                <w:szCs w:val="24"/>
              </w:rPr>
              <w:t xml:space="preserve"> Trauma Life </w:t>
            </w:r>
            <w:proofErr w:type="spellStart"/>
            <w:r w:rsidRPr="00E75AFB">
              <w:rPr>
                <w:rFonts w:ascii="Times New Roman" w:hAnsi="Times New Roman" w:cs="Times New Roman"/>
                <w:sz w:val="24"/>
                <w:szCs w:val="24"/>
              </w:rPr>
              <w:t>Support</w:t>
            </w:r>
            <w:proofErr w:type="spellEnd"/>
            <w:r w:rsidRPr="00E75AFB">
              <w:rPr>
                <w:rFonts w:ascii="Times New Roman" w:hAnsi="Times New Roman" w:cs="Times New Roman"/>
                <w:sz w:val="24"/>
                <w:szCs w:val="24"/>
              </w:rPr>
              <w:t>, ratownictwo przedszpitalne w urazach. Medycyna praktyczna, Kraków 2012</w:t>
            </w:r>
          </w:p>
          <w:p w:rsidR="00CE72F7" w:rsidRPr="00E75AFB" w:rsidRDefault="00CE72F7" w:rsidP="00F742B9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Planz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S.H., Adler</w:t>
            </w:r>
            <w:r w:rsidR="007A4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A459D">
              <w:rPr>
                <w:rFonts w:ascii="Times New Roman" w:hAnsi="Times New Roman" w:cs="Times New Roman"/>
                <w:sz w:val="24"/>
                <w:szCs w:val="24"/>
              </w:rPr>
              <w:t>J.N.:Medycyna</w:t>
            </w:r>
            <w:proofErr w:type="spellEnd"/>
            <w:r w:rsidR="007A459D">
              <w:rPr>
                <w:rFonts w:ascii="Times New Roman" w:hAnsi="Times New Roman" w:cs="Times New Roman"/>
                <w:sz w:val="24"/>
                <w:szCs w:val="24"/>
              </w:rPr>
              <w:t xml:space="preserve"> Ratunkowa. Wyd. Urban &amp; Partner, Wrocław 2009.</w:t>
            </w:r>
          </w:p>
          <w:p w:rsidR="00875C79" w:rsidRPr="00E75AFB" w:rsidRDefault="00875C79" w:rsidP="00F742B9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hAnsi="Times New Roman" w:cs="Times New Roman"/>
                <w:iCs/>
                <w:sz w:val="24"/>
                <w:szCs w:val="24"/>
              </w:rPr>
              <w:t>Wytyczne resuscy</w:t>
            </w:r>
            <w:r w:rsidR="009C7966" w:rsidRPr="00E75AFB">
              <w:rPr>
                <w:rFonts w:ascii="Times New Roman" w:hAnsi="Times New Roman" w:cs="Times New Roman"/>
                <w:iCs/>
                <w:sz w:val="24"/>
                <w:szCs w:val="24"/>
              </w:rPr>
              <w:t>tacji krążeniowo-oddechowej 2015</w:t>
            </w:r>
            <w:r w:rsidR="002B62BD" w:rsidRPr="00E75A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318A" w:rsidRDefault="00875C79" w:rsidP="00F742B9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hAnsi="Times New Roman" w:cs="Times New Roman"/>
                <w:sz w:val="24"/>
                <w:szCs w:val="24"/>
              </w:rPr>
              <w:t xml:space="preserve">Zawadzki A.: </w:t>
            </w:r>
            <w:r w:rsidRPr="00E75AFB">
              <w:rPr>
                <w:rFonts w:ascii="Times New Roman" w:hAnsi="Times New Roman" w:cs="Times New Roman"/>
                <w:iCs/>
                <w:sz w:val="24"/>
                <w:szCs w:val="24"/>
              </w:rPr>
              <w:t>Medycyna ratunkowa</w:t>
            </w:r>
            <w:r w:rsidR="00962C4C" w:rsidRPr="00E75AFB">
              <w:rPr>
                <w:rFonts w:ascii="Times New Roman" w:hAnsi="Times New Roman" w:cs="Times New Roman"/>
                <w:sz w:val="24"/>
                <w:szCs w:val="24"/>
              </w:rPr>
              <w:t xml:space="preserve"> i katastrof. PZWL 2008</w:t>
            </w:r>
          </w:p>
          <w:p w:rsidR="003A19A6" w:rsidRPr="003A19A6" w:rsidRDefault="003A19A6" w:rsidP="00F742B9">
            <w:pPr>
              <w:pStyle w:val="Akapitzlist"/>
              <w:numPr>
                <w:ilvl w:val="0"/>
                <w:numId w:val="22"/>
              </w:numPr>
              <w:shd w:val="clear" w:color="auto" w:fill="FFFFFF"/>
              <w:spacing w:line="3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19A6">
              <w:rPr>
                <w:rStyle w:val="value"/>
                <w:rFonts w:ascii="Times New Roman" w:hAnsi="Times New Roman" w:cs="Times New Roman"/>
                <w:color w:val="000000"/>
                <w:sz w:val="24"/>
                <w:szCs w:val="24"/>
              </w:rPr>
              <w:t>Thoureen</w:t>
            </w:r>
            <w:proofErr w:type="spellEnd"/>
            <w:r w:rsidRPr="003A19A6">
              <w:rPr>
                <w:rStyle w:val="valu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Traci L., Scott Sara B.</w:t>
            </w:r>
            <w:r w:rsidRPr="003A19A6">
              <w:rPr>
                <w:rStyle w:val="value"/>
                <w:rFonts w:ascii="Times New Roman" w:hAnsi="Times New Roman" w:cs="Times New Roman"/>
                <w:b/>
                <w:color w:val="2A2A2A"/>
                <w:sz w:val="24"/>
                <w:szCs w:val="24"/>
              </w:rPr>
              <w:t xml:space="preserve"> </w:t>
            </w:r>
            <w:r w:rsidRPr="003A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Medycyna ratunkowa</w:t>
            </w:r>
            <w:r w:rsidRPr="003A19A6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 xml:space="preserve">. </w:t>
            </w:r>
            <w:r w:rsidRPr="003A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Scenariusze symulacyjne</w:t>
            </w:r>
            <w:r w:rsidRPr="003A19A6">
              <w:rPr>
                <w:rStyle w:val="label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Wydawca:</w:t>
            </w:r>
            <w:r w:rsidRPr="003A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3A19A6">
              <w:rPr>
                <w:rStyle w:val="value"/>
                <w:rFonts w:ascii="Times New Roman" w:hAnsi="Times New Roman" w:cs="Times New Roman"/>
                <w:color w:val="000000"/>
                <w:sz w:val="24"/>
                <w:szCs w:val="24"/>
              </w:rPr>
              <w:t>Edra</w:t>
            </w:r>
            <w:proofErr w:type="spellEnd"/>
            <w:r w:rsidRPr="003A19A6">
              <w:rPr>
                <w:rStyle w:val="valu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Urban &amp; Partner, 2018</w:t>
            </w:r>
          </w:p>
          <w:p w:rsidR="00875C79" w:rsidRDefault="00875C79" w:rsidP="009C796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B634C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Literatura uzupełniająca:</w:t>
            </w:r>
          </w:p>
          <w:p w:rsidR="00DA1CDB" w:rsidRPr="00E75AFB" w:rsidRDefault="00DA1CDB" w:rsidP="00E75AF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hAnsi="Times New Roman" w:cs="Times New Roman"/>
                <w:sz w:val="24"/>
                <w:szCs w:val="24"/>
              </w:rPr>
              <w:t xml:space="preserve">Advanced Life </w:t>
            </w:r>
            <w:proofErr w:type="spellStart"/>
            <w:r w:rsidRPr="00E75AFB">
              <w:rPr>
                <w:rFonts w:ascii="Times New Roman" w:hAnsi="Times New Roman" w:cs="Times New Roman"/>
                <w:sz w:val="24"/>
                <w:szCs w:val="24"/>
              </w:rPr>
              <w:t>SupportGroup</w:t>
            </w:r>
            <w:proofErr w:type="spellEnd"/>
            <w:r w:rsidRPr="00E75AFB">
              <w:rPr>
                <w:rFonts w:ascii="Times New Roman" w:hAnsi="Times New Roman" w:cs="Times New Roman"/>
                <w:sz w:val="24"/>
                <w:szCs w:val="24"/>
              </w:rPr>
              <w:t xml:space="preserve">: Medycyna ratunkowa – nagłe zagrożenia pochodzenia wewnętrznego, wydanie I polskie pod red. J. </w:t>
            </w:r>
            <w:proofErr w:type="spellStart"/>
            <w:r w:rsidRPr="00E75AFB">
              <w:rPr>
                <w:rFonts w:ascii="Times New Roman" w:hAnsi="Times New Roman" w:cs="Times New Roman"/>
                <w:sz w:val="24"/>
                <w:szCs w:val="24"/>
              </w:rPr>
              <w:t>Jakubaszki</w:t>
            </w:r>
            <w:proofErr w:type="spellEnd"/>
            <w:r w:rsidRPr="00E75AFB">
              <w:rPr>
                <w:rFonts w:ascii="Times New Roman" w:hAnsi="Times New Roman" w:cs="Times New Roman"/>
                <w:sz w:val="24"/>
                <w:szCs w:val="24"/>
              </w:rPr>
              <w:t>, Górnicki Wydawnictwo Medyczne, Wrocław 2011.</w:t>
            </w:r>
          </w:p>
          <w:p w:rsidR="00DA1CDB" w:rsidRPr="00DA1CDB" w:rsidRDefault="00DA1CDB" w:rsidP="00E75AF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314958">
              <w:rPr>
                <w:rFonts w:ascii="Times New Roman" w:hAnsi="Times New Roman" w:cs="Times New Roman"/>
                <w:sz w:val="24"/>
                <w:szCs w:val="24"/>
              </w:rPr>
              <w:t xml:space="preserve">Henry G. L., Little N.: </w:t>
            </w:r>
            <w:r w:rsidRPr="00314958">
              <w:rPr>
                <w:rFonts w:ascii="Times New Roman" w:hAnsi="Times New Roman" w:cs="Times New Roman"/>
                <w:iCs/>
                <w:sz w:val="24"/>
                <w:szCs w:val="24"/>
              </w:rPr>
              <w:t>Stany nagłe w neurologii</w:t>
            </w:r>
            <w:r w:rsidR="00CE72F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314958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="00CE72F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31495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od objawu do rozpoznania, </w:t>
            </w:r>
            <w:r w:rsidRPr="00314958">
              <w:rPr>
                <w:rFonts w:ascii="Times New Roman" w:hAnsi="Times New Roman" w:cs="Times New Roman"/>
                <w:sz w:val="24"/>
                <w:szCs w:val="24"/>
              </w:rPr>
              <w:t>PZWL 2007</w:t>
            </w:r>
          </w:p>
          <w:p w:rsidR="00E75AFB" w:rsidRPr="00E75AFB" w:rsidRDefault="004E318A" w:rsidP="00E75AF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Jakubaszko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J.:</w:t>
            </w:r>
            <w:r w:rsidRPr="00314958">
              <w:rPr>
                <w:rFonts w:ascii="Times New Roman" w:hAnsi="Times New Roman" w:cs="Times New Roman"/>
                <w:sz w:val="24"/>
                <w:szCs w:val="24"/>
              </w:rPr>
              <w:t>Advanced</w:t>
            </w:r>
            <w:proofErr w:type="spellEnd"/>
            <w:r w:rsidRPr="00314958">
              <w:rPr>
                <w:rFonts w:ascii="Times New Roman" w:hAnsi="Times New Roman" w:cs="Times New Roman"/>
                <w:sz w:val="24"/>
                <w:szCs w:val="24"/>
              </w:rPr>
              <w:t xml:space="preserve"> Life </w:t>
            </w:r>
            <w:proofErr w:type="spellStart"/>
            <w:r w:rsidRPr="00314958">
              <w:rPr>
                <w:rFonts w:ascii="Times New Roman" w:hAnsi="Times New Roman" w:cs="Times New Roman"/>
                <w:sz w:val="24"/>
                <w:szCs w:val="24"/>
              </w:rPr>
              <w:t>SupportGroup</w:t>
            </w:r>
            <w:proofErr w:type="spellEnd"/>
            <w:r w:rsidRPr="00314958">
              <w:rPr>
                <w:rFonts w:ascii="Times New Roman" w:hAnsi="Times New Roman" w:cs="Times New Roman"/>
                <w:sz w:val="24"/>
                <w:szCs w:val="24"/>
              </w:rPr>
              <w:t>: Medycyna ratunkowa – nagłe zagrożenia pochodzenia wewnętrznego, wydanie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polskie,</w:t>
            </w:r>
            <w:r w:rsidRPr="00314958">
              <w:rPr>
                <w:rFonts w:ascii="Times New Roman" w:hAnsi="Times New Roman" w:cs="Times New Roman"/>
                <w:sz w:val="24"/>
                <w:szCs w:val="24"/>
              </w:rPr>
              <w:t xml:space="preserve"> Górnicki 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dawnictwo Medyczne, Wrocław 2011</w:t>
            </w:r>
            <w:r w:rsidRPr="0031495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75AFB" w:rsidRPr="00E75AFB" w:rsidRDefault="00E75AFB" w:rsidP="00E75AF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E75AFB">
              <w:rPr>
                <w:rFonts w:ascii="Times New Roman" w:hAnsi="Times New Roman" w:cs="Times New Roman"/>
                <w:sz w:val="24"/>
                <w:szCs w:val="24"/>
              </w:rPr>
              <w:t xml:space="preserve">Gaszyński W.: </w:t>
            </w:r>
            <w:r w:rsidRPr="00E75AFB">
              <w:rPr>
                <w:rFonts w:ascii="Times New Roman" w:hAnsi="Times New Roman" w:cs="Times New Roman"/>
                <w:iCs/>
                <w:sz w:val="24"/>
                <w:szCs w:val="24"/>
              </w:rPr>
              <w:t>Intensywna terapia i wybrane zagadnienia medycyny ratunkowej -repetytorium</w:t>
            </w:r>
            <w:r w:rsidRPr="00E75A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75A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PZWL 2008.</w:t>
            </w:r>
          </w:p>
          <w:p w:rsidR="00875C79" w:rsidRPr="00E75AFB" w:rsidRDefault="00DA1CDB" w:rsidP="00E75AF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E75A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75C79" w:rsidRPr="00E75AFB">
              <w:rPr>
                <w:rFonts w:ascii="Times New Roman" w:hAnsi="Times New Roman" w:cs="Times New Roman"/>
                <w:sz w:val="24"/>
                <w:szCs w:val="24"/>
              </w:rPr>
              <w:t>Keim</w:t>
            </w:r>
            <w:proofErr w:type="spellEnd"/>
            <w:r w:rsidR="00875C79" w:rsidRPr="00E75AFB">
              <w:rPr>
                <w:rFonts w:ascii="Times New Roman" w:hAnsi="Times New Roman" w:cs="Times New Roman"/>
                <w:sz w:val="24"/>
                <w:szCs w:val="24"/>
              </w:rPr>
              <w:t xml:space="preserve"> S.M.: Medycyna Ratunkowa na Dyżurze, wydanie I polskie pod red. F Kokota, PZWL, Warszawa 2006</w:t>
            </w:r>
          </w:p>
          <w:p w:rsidR="002C269F" w:rsidRPr="00E75AFB" w:rsidRDefault="002C269F" w:rsidP="00E75AF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E75AFB">
              <w:rPr>
                <w:rFonts w:ascii="Times New Roman" w:hAnsi="Times New Roman" w:cs="Times New Roman"/>
                <w:sz w:val="24"/>
                <w:szCs w:val="24"/>
              </w:rPr>
              <w:t xml:space="preserve">Chan O.: ABC Radiologii w Medycynie Ratunkowej, wydanie I polskie pod red. U. </w:t>
            </w:r>
            <w:proofErr w:type="spellStart"/>
            <w:r w:rsidRPr="00E75AFB">
              <w:rPr>
                <w:rFonts w:ascii="Times New Roman" w:hAnsi="Times New Roman" w:cs="Times New Roman"/>
                <w:sz w:val="24"/>
                <w:szCs w:val="24"/>
              </w:rPr>
              <w:t>Zaleweskiej</w:t>
            </w:r>
            <w:proofErr w:type="spellEnd"/>
            <w:r w:rsidRPr="00E75AFB">
              <w:rPr>
                <w:rFonts w:ascii="Times New Roman" w:hAnsi="Times New Roman" w:cs="Times New Roman"/>
                <w:sz w:val="24"/>
                <w:szCs w:val="24"/>
              </w:rPr>
              <w:t xml:space="preserve"> - Dorobisz, Górnicki Wydawnictwo Medyczne, Wrocław 2009.</w:t>
            </w:r>
          </w:p>
          <w:p w:rsidR="002C269F" w:rsidRPr="00E75AFB" w:rsidRDefault="002C269F" w:rsidP="00E75AF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E75A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5AFB">
              <w:rPr>
                <w:rFonts w:ascii="Times New Roman" w:hAnsi="Times New Roman" w:cs="Times New Roman"/>
                <w:sz w:val="24"/>
                <w:szCs w:val="24"/>
              </w:rPr>
              <w:t>Mackway</w:t>
            </w:r>
            <w:proofErr w:type="spellEnd"/>
            <w:r w:rsidRPr="00E75AFB">
              <w:rPr>
                <w:rFonts w:ascii="Times New Roman" w:hAnsi="Times New Roman" w:cs="Times New Roman"/>
                <w:sz w:val="24"/>
                <w:szCs w:val="24"/>
              </w:rPr>
              <w:t xml:space="preserve">-Jones K., </w:t>
            </w:r>
            <w:proofErr w:type="spellStart"/>
            <w:r w:rsidRPr="00E75AFB">
              <w:rPr>
                <w:rFonts w:ascii="Times New Roman" w:hAnsi="Times New Roman" w:cs="Times New Roman"/>
                <w:sz w:val="24"/>
                <w:szCs w:val="24"/>
              </w:rPr>
              <w:t>Marsden</w:t>
            </w:r>
            <w:proofErr w:type="spellEnd"/>
            <w:r w:rsidRPr="00E75AFB">
              <w:rPr>
                <w:rFonts w:ascii="Times New Roman" w:hAnsi="Times New Roman" w:cs="Times New Roman"/>
                <w:sz w:val="24"/>
                <w:szCs w:val="24"/>
              </w:rPr>
              <w:t xml:space="preserve"> J., </w:t>
            </w:r>
            <w:proofErr w:type="spellStart"/>
            <w:r w:rsidRPr="00E75AFB">
              <w:rPr>
                <w:rFonts w:ascii="Times New Roman" w:hAnsi="Times New Roman" w:cs="Times New Roman"/>
                <w:sz w:val="24"/>
                <w:szCs w:val="24"/>
              </w:rPr>
              <w:t>Windle</w:t>
            </w:r>
            <w:proofErr w:type="spellEnd"/>
            <w:r w:rsidRPr="00E75AFB">
              <w:rPr>
                <w:rFonts w:ascii="Times New Roman" w:hAnsi="Times New Roman" w:cs="Times New Roman"/>
                <w:sz w:val="24"/>
                <w:szCs w:val="24"/>
              </w:rPr>
              <w:t xml:space="preserve"> J.: </w:t>
            </w:r>
            <w:proofErr w:type="spellStart"/>
            <w:r w:rsidRPr="00E75AFB">
              <w:rPr>
                <w:rFonts w:ascii="Times New Roman" w:hAnsi="Times New Roman" w:cs="Times New Roman"/>
                <w:sz w:val="24"/>
                <w:szCs w:val="24"/>
              </w:rPr>
              <w:t>Triage</w:t>
            </w:r>
            <w:proofErr w:type="spellEnd"/>
            <w:r w:rsidRPr="00E75AFB">
              <w:rPr>
                <w:rFonts w:ascii="Times New Roman" w:hAnsi="Times New Roman" w:cs="Times New Roman"/>
                <w:sz w:val="24"/>
                <w:szCs w:val="24"/>
              </w:rPr>
              <w:t xml:space="preserve"> – ratunkowa segregacja medyczna, wydanie I polskie pod red. J. </w:t>
            </w:r>
            <w:proofErr w:type="spellStart"/>
            <w:r w:rsidRPr="00E75AFB">
              <w:rPr>
                <w:rFonts w:ascii="Times New Roman" w:hAnsi="Times New Roman" w:cs="Times New Roman"/>
                <w:sz w:val="24"/>
                <w:szCs w:val="24"/>
              </w:rPr>
              <w:t>Jakubaszki</w:t>
            </w:r>
            <w:proofErr w:type="spellEnd"/>
            <w:r w:rsidRPr="00E75A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75AFB">
              <w:rPr>
                <w:rFonts w:ascii="Times New Roman" w:hAnsi="Times New Roman" w:cs="Times New Roman"/>
                <w:sz w:val="24"/>
                <w:szCs w:val="24"/>
              </w:rPr>
              <w:t>ElsevierUrban&amp;Partner</w:t>
            </w:r>
            <w:proofErr w:type="spellEnd"/>
            <w:r w:rsidRPr="00E75AFB">
              <w:rPr>
                <w:rFonts w:ascii="Times New Roman" w:hAnsi="Times New Roman" w:cs="Times New Roman"/>
                <w:sz w:val="24"/>
                <w:szCs w:val="24"/>
              </w:rPr>
              <w:t>, Wrocław 2012</w:t>
            </w:r>
          </w:p>
          <w:p w:rsidR="002C269F" w:rsidRPr="00E75AFB" w:rsidRDefault="00962C4C" w:rsidP="00E75AF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E75AFB">
              <w:rPr>
                <w:rFonts w:ascii="Times New Roman" w:hAnsi="Times New Roman" w:cs="Times New Roman"/>
                <w:sz w:val="24"/>
                <w:szCs w:val="24"/>
              </w:rPr>
              <w:t>Rozporządzenia do Ustawy o PRM. 2016, 2017</w:t>
            </w:r>
            <w:r w:rsidR="00C01184" w:rsidRPr="00E75AFB">
              <w:rPr>
                <w:rFonts w:ascii="Times New Roman" w:hAnsi="Times New Roman" w:cs="Times New Roman"/>
                <w:sz w:val="24"/>
                <w:szCs w:val="24"/>
              </w:rPr>
              <w:t>,2018</w:t>
            </w: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C79" w:rsidTr="0064365B">
        <w:trPr>
          <w:gridAfter w:val="1"/>
          <w:wAfter w:w="20" w:type="dxa"/>
          <w:trHeight w:val="330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DA1CDB" w:rsidRDefault="00875C79" w:rsidP="0064365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1CDB">
              <w:rPr>
                <w:rFonts w:ascii="Times New Roman" w:hAnsi="Times New Roman"/>
                <w:b/>
                <w:sz w:val="24"/>
                <w:szCs w:val="24"/>
              </w:rPr>
              <w:t>Symbol efektu</w:t>
            </w:r>
            <w:r w:rsidR="00DA1CDB" w:rsidRPr="00DA1CDB">
              <w:rPr>
                <w:b/>
              </w:rPr>
              <w:t xml:space="preserve">  do przedmiotu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Efekty </w:t>
            </w:r>
            <w:r w:rsidR="00DA1CDB">
              <w:rPr>
                <w:rFonts w:ascii="Times New Roman" w:hAnsi="Times New Roman"/>
                <w:b/>
                <w:sz w:val="24"/>
                <w:szCs w:val="24"/>
              </w:rPr>
              <w:t>uczenia się</w:t>
            </w:r>
          </w:p>
        </w:tc>
        <w:tc>
          <w:tcPr>
            <w:tcW w:w="16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CDB" w:rsidRPr="00E71BD4" w:rsidRDefault="00DA1CDB" w:rsidP="00DA1CD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71BD4">
              <w:rPr>
                <w:b/>
                <w:sz w:val="24"/>
                <w:szCs w:val="24"/>
              </w:rPr>
              <w:t>Symbol efektu kierunkoweg</w:t>
            </w:r>
            <w:r>
              <w:rPr>
                <w:b/>
                <w:sz w:val="24"/>
                <w:szCs w:val="24"/>
              </w:rPr>
              <w:t>o</w:t>
            </w:r>
          </w:p>
          <w:p w:rsidR="00875C79" w:rsidRDefault="00875C79" w:rsidP="00643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C79" w:rsidTr="0064365B">
        <w:trPr>
          <w:gridAfter w:val="1"/>
          <w:wAfter w:w="20" w:type="dxa"/>
          <w:trHeight w:val="241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WIEDZA</w:t>
            </w:r>
            <w:r w:rsidR="00B46F9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B2DAB">
              <w:rPr>
                <w:rFonts w:ascii="Times New Roman" w:hAnsi="Times New Roman"/>
                <w:b/>
                <w:sz w:val="24"/>
                <w:szCs w:val="24"/>
              </w:rPr>
              <w:t>(zna, rozumie)</w:t>
            </w:r>
          </w:p>
        </w:tc>
        <w:tc>
          <w:tcPr>
            <w:tcW w:w="16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C79" w:rsidTr="0064365B">
        <w:trPr>
          <w:gridAfter w:val="1"/>
          <w:wAfter w:w="20" w:type="dxa"/>
          <w:trHeight w:val="49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314958" w:rsidRDefault="00551600" w:rsidP="0064365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Rozumie zasady </w:t>
            </w:r>
            <w:r w:rsidR="00137928">
              <w:rPr>
                <w:rFonts w:ascii="Times New Roman" w:hAnsi="Times New Roman" w:cs="Times New Roman"/>
                <w:sz w:val="24"/>
                <w:szCs w:val="24"/>
              </w:rPr>
              <w:t xml:space="preserve"> postępowania ratunkowego w przypadku pacjenta w stanie terminalnym.</w:t>
            </w:r>
          </w:p>
        </w:tc>
        <w:tc>
          <w:tcPr>
            <w:tcW w:w="1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CB2DAB" w:rsidP="006436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C.W1</w:t>
            </w:r>
            <w:r w:rsidR="0055160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C79" w:rsidTr="0064365B">
        <w:trPr>
          <w:gridAfter w:val="1"/>
          <w:wAfter w:w="20" w:type="dxa"/>
          <w:trHeight w:val="57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66409B" w:rsidRDefault="00875C79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09B">
              <w:rPr>
                <w:rFonts w:ascii="Times New Roman" w:hAnsi="Times New Roman"/>
                <w:color w:val="000000"/>
                <w:sz w:val="24"/>
                <w:szCs w:val="24"/>
              </w:rPr>
              <w:t>W_02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BF22BC" w:rsidRDefault="003D7C3E" w:rsidP="0064365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 zasady łańcucha przeżycia.</w:t>
            </w:r>
          </w:p>
        </w:tc>
        <w:tc>
          <w:tcPr>
            <w:tcW w:w="1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3D7C3E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C.W41</w:t>
            </w:r>
          </w:p>
          <w:p w:rsidR="00875C79" w:rsidRDefault="00875C79" w:rsidP="00643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C79" w:rsidTr="0064365B">
        <w:trPr>
          <w:gridAfter w:val="1"/>
          <w:wAfter w:w="20" w:type="dxa"/>
          <w:trHeight w:val="570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66409B" w:rsidRDefault="00875C79" w:rsidP="0064365B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09B">
              <w:rPr>
                <w:rFonts w:ascii="Times New Roman" w:hAnsi="Times New Roman"/>
                <w:color w:val="000000"/>
                <w:sz w:val="24"/>
                <w:szCs w:val="24"/>
              </w:rPr>
              <w:t>W_03</w:t>
            </w:r>
          </w:p>
        </w:tc>
        <w:tc>
          <w:tcPr>
            <w:tcW w:w="73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3D7C3E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Rozumie zasady oceny stanu pacjenta w celu ustalenia sposobu postępowania i podjęcia albo odstąpienia od medycznych czynności ratunkowych , w tym przypadku rozpoznania zgonu.</w:t>
            </w:r>
          </w:p>
        </w:tc>
        <w:tc>
          <w:tcPr>
            <w:tcW w:w="16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547B65" w:rsidP="0064365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C.W</w:t>
            </w:r>
            <w:r w:rsidR="003D7C3E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A3D" w:rsidTr="00631A3D">
        <w:trPr>
          <w:gridAfter w:val="1"/>
          <w:wAfter w:w="20" w:type="dxa"/>
          <w:trHeight w:val="43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1A3D" w:rsidRPr="0066409B" w:rsidRDefault="00631A3D" w:rsidP="0064365B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09B">
              <w:rPr>
                <w:rFonts w:ascii="Times New Roman" w:hAnsi="Times New Roman"/>
                <w:color w:val="000000"/>
                <w:sz w:val="24"/>
                <w:szCs w:val="24"/>
              </w:rPr>
              <w:t>W_04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1A3D" w:rsidRPr="00BF22BC" w:rsidRDefault="00631A3D" w:rsidP="0064365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 przyczyny o objawy nagłego zatrzymania krążenia.</w:t>
            </w:r>
          </w:p>
        </w:tc>
        <w:tc>
          <w:tcPr>
            <w:tcW w:w="1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1A3D" w:rsidRDefault="00631A3D" w:rsidP="003D7C3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C.W55</w:t>
            </w:r>
          </w:p>
        </w:tc>
        <w:tc>
          <w:tcPr>
            <w:tcW w:w="1810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631A3D" w:rsidRDefault="00631A3D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 w:val="restart"/>
            <w:shd w:val="clear" w:color="auto" w:fill="auto"/>
          </w:tcPr>
          <w:p w:rsidR="00631A3D" w:rsidRDefault="00631A3D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A3D" w:rsidTr="00631A3D">
        <w:trPr>
          <w:gridAfter w:val="1"/>
          <w:wAfter w:w="20" w:type="dxa"/>
          <w:trHeight w:val="288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A3D" w:rsidRPr="0066409B" w:rsidRDefault="00631A3D" w:rsidP="0064365B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W_05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A3D" w:rsidRDefault="00631A3D" w:rsidP="0064365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 podstawowe zaburzenia rytmu serca,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A3D" w:rsidRDefault="00631A3D" w:rsidP="003D7C3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C.W55</w:t>
            </w:r>
          </w:p>
        </w:tc>
        <w:tc>
          <w:tcPr>
            <w:tcW w:w="1810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631A3D" w:rsidRDefault="00631A3D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631A3D" w:rsidRDefault="00631A3D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C79" w:rsidTr="006E5F74">
        <w:trPr>
          <w:gridAfter w:val="1"/>
          <w:wAfter w:w="20" w:type="dxa"/>
          <w:trHeight w:val="590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66409B" w:rsidRDefault="00875C79" w:rsidP="0064365B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09B">
              <w:rPr>
                <w:rFonts w:ascii="Times New Roman" w:hAnsi="Times New Roman"/>
                <w:color w:val="000000"/>
                <w:sz w:val="24"/>
                <w:szCs w:val="24"/>
              </w:rPr>
              <w:t>W_0</w:t>
            </w:r>
            <w:r w:rsidR="00631A3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3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BF22BC" w:rsidRDefault="003D7C3E" w:rsidP="0064365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Zna wskazania do przyrządowego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bezprzyrządowego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przywracania drożności dróg oddechowych i techniki ich wykonywania.</w:t>
            </w:r>
          </w:p>
        </w:tc>
        <w:tc>
          <w:tcPr>
            <w:tcW w:w="16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6E5F74" w:rsidP="0064365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C.W</w:t>
            </w:r>
            <w:r w:rsidR="003D7C3E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C79" w:rsidTr="004C49D1">
        <w:trPr>
          <w:gridAfter w:val="1"/>
          <w:wAfter w:w="20" w:type="dxa"/>
          <w:trHeight w:val="488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66409B" w:rsidRDefault="00631A3D" w:rsidP="0064365B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W_07</w:t>
            </w:r>
          </w:p>
          <w:p w:rsidR="00875C79" w:rsidRPr="0066409B" w:rsidRDefault="00875C79" w:rsidP="0064365B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BF22BC" w:rsidRDefault="00595E56" w:rsidP="0064365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 zasady funkcjonowania centrum urazowego i centrum urazowego dla dzieci.</w:t>
            </w:r>
          </w:p>
        </w:tc>
        <w:tc>
          <w:tcPr>
            <w:tcW w:w="16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F74" w:rsidRDefault="006E5F74" w:rsidP="00595E5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C.W</w:t>
            </w:r>
            <w:r w:rsidR="00595E56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E56" w:rsidTr="006E5F74">
        <w:trPr>
          <w:gridAfter w:val="1"/>
          <w:wAfter w:w="20" w:type="dxa"/>
          <w:trHeight w:val="592"/>
        </w:trPr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5E56" w:rsidRPr="0066409B" w:rsidRDefault="00595E56" w:rsidP="0064365B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09B">
              <w:rPr>
                <w:rFonts w:ascii="Times New Roman" w:hAnsi="Times New Roman"/>
                <w:color w:val="000000"/>
                <w:sz w:val="24"/>
                <w:szCs w:val="24"/>
              </w:rPr>
              <w:t>W_0</w:t>
            </w:r>
            <w:r w:rsidR="00631A3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371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5E56" w:rsidRPr="00BF22BC" w:rsidRDefault="00595E56" w:rsidP="0064365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 zasady funkcjonowania systemu PRM</w:t>
            </w:r>
          </w:p>
        </w:tc>
        <w:tc>
          <w:tcPr>
            <w:tcW w:w="1692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5E56" w:rsidRDefault="00595E56" w:rsidP="0064365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C.W70</w:t>
            </w:r>
          </w:p>
        </w:tc>
        <w:tc>
          <w:tcPr>
            <w:tcW w:w="1810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595E56" w:rsidRDefault="00595E56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595E56" w:rsidRDefault="00595E56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595E56" w:rsidRDefault="00595E56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 w:val="restart"/>
            <w:shd w:val="clear" w:color="auto" w:fill="auto"/>
          </w:tcPr>
          <w:p w:rsidR="00595E56" w:rsidRDefault="00595E56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E56" w:rsidTr="00595E56">
        <w:trPr>
          <w:gridAfter w:val="1"/>
          <w:wAfter w:w="20" w:type="dxa"/>
          <w:trHeight w:val="450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5E56" w:rsidRPr="0066409B" w:rsidRDefault="00595E56" w:rsidP="0064365B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W_0</w:t>
            </w:r>
            <w:r w:rsidR="00631A3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5E56" w:rsidRDefault="00595E56" w:rsidP="0064365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 rolę i znaczenie LPR w systemie PRM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5E56" w:rsidRDefault="00595E56" w:rsidP="0064365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C.W92</w:t>
            </w:r>
          </w:p>
        </w:tc>
        <w:tc>
          <w:tcPr>
            <w:tcW w:w="1810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595E56" w:rsidRDefault="00595E56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595E56" w:rsidRDefault="00595E56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A3D" w:rsidTr="00595E56">
        <w:trPr>
          <w:gridAfter w:val="1"/>
          <w:wAfter w:w="20" w:type="dxa"/>
          <w:trHeight w:val="415"/>
        </w:trPr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1A3D" w:rsidRPr="0066409B" w:rsidRDefault="00631A3D" w:rsidP="0064365B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09B">
              <w:rPr>
                <w:rFonts w:ascii="Times New Roman" w:hAnsi="Times New Roman"/>
                <w:color w:val="000000"/>
                <w:sz w:val="24"/>
                <w:szCs w:val="24"/>
              </w:rPr>
              <w:t>W_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371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1A3D" w:rsidRPr="00B46F90" w:rsidRDefault="00631A3D" w:rsidP="00595E5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6F90">
              <w:rPr>
                <w:rFonts w:ascii="Times New Roman" w:hAnsi="Times New Roman" w:cs="Times New Roman"/>
                <w:sz w:val="24"/>
                <w:szCs w:val="24"/>
              </w:rPr>
              <w:t>Zna zasady monitorowania pacjenta w SOR</w:t>
            </w:r>
          </w:p>
        </w:tc>
        <w:tc>
          <w:tcPr>
            <w:tcW w:w="1692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1A3D" w:rsidRDefault="00631A3D" w:rsidP="00C475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C.W91</w:t>
            </w:r>
          </w:p>
          <w:p w:rsidR="00631A3D" w:rsidRDefault="00631A3D" w:rsidP="00595E56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631A3D" w:rsidRDefault="00631A3D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631A3D" w:rsidRDefault="00631A3D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631A3D" w:rsidRDefault="00631A3D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 w:val="restart"/>
            <w:shd w:val="clear" w:color="auto" w:fill="auto"/>
          </w:tcPr>
          <w:p w:rsidR="00631A3D" w:rsidRDefault="00631A3D" w:rsidP="0064365B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1A3D" w:rsidTr="00631A3D">
        <w:trPr>
          <w:gridAfter w:val="1"/>
          <w:wAfter w:w="20" w:type="dxa"/>
          <w:trHeight w:val="420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1A3D" w:rsidRPr="0066409B" w:rsidRDefault="00631A3D" w:rsidP="0064365B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W_11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1A3D" w:rsidRPr="00B46F90" w:rsidRDefault="00631A3D" w:rsidP="00512A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F90">
              <w:rPr>
                <w:rFonts w:ascii="Times New Roman" w:hAnsi="Times New Roman" w:cs="Times New Roman"/>
                <w:sz w:val="24"/>
                <w:szCs w:val="24"/>
              </w:rPr>
              <w:t>Zna zasady monitorowania pacjenta w SOR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1A3D" w:rsidRDefault="00631A3D" w:rsidP="00C475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C.W91</w:t>
            </w:r>
          </w:p>
        </w:tc>
        <w:tc>
          <w:tcPr>
            <w:tcW w:w="1810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631A3D" w:rsidRDefault="00631A3D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631A3D" w:rsidRDefault="00631A3D" w:rsidP="0064365B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1A3D" w:rsidTr="00631A3D">
        <w:trPr>
          <w:gridAfter w:val="1"/>
          <w:wAfter w:w="20" w:type="dxa"/>
          <w:trHeight w:val="81"/>
        </w:trPr>
        <w:tc>
          <w:tcPr>
            <w:tcW w:w="1033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A3D" w:rsidRPr="00631A3D" w:rsidRDefault="00631A3D" w:rsidP="00631A3D">
            <w:pPr>
              <w:tabs>
                <w:tab w:val="left" w:pos="316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6" w:type="dxa"/>
            <w:gridSpan w:val="3"/>
            <w:vMerge/>
            <w:tcBorders>
              <w:left w:val="nil"/>
            </w:tcBorders>
            <w:shd w:val="clear" w:color="auto" w:fill="auto"/>
          </w:tcPr>
          <w:p w:rsidR="00631A3D" w:rsidRDefault="00631A3D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631A3D" w:rsidRDefault="00631A3D" w:rsidP="0064365B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5C79" w:rsidTr="0064365B">
        <w:trPr>
          <w:gridAfter w:val="1"/>
          <w:wAfter w:w="20" w:type="dxa"/>
          <w:trHeight w:val="285"/>
        </w:trPr>
        <w:tc>
          <w:tcPr>
            <w:tcW w:w="103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UMIEJĘTNOŚCI</w:t>
            </w:r>
            <w:r w:rsidR="00831211">
              <w:rPr>
                <w:rFonts w:ascii="Times New Roman" w:hAnsi="Times New Roman"/>
                <w:b/>
                <w:sz w:val="24"/>
                <w:szCs w:val="24"/>
              </w:rPr>
              <w:t>(absolwent potrafi)</w:t>
            </w: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C79" w:rsidTr="0064365B">
        <w:trPr>
          <w:gridAfter w:val="1"/>
          <w:wAfter w:w="20" w:type="dxa"/>
          <w:trHeight w:val="57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831211" w:rsidP="00643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Ocenić stan pacjenta w celu ustalenia sposobu postępowania ratunkowego.</w:t>
            </w:r>
          </w:p>
        </w:tc>
        <w:tc>
          <w:tcPr>
            <w:tcW w:w="1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831211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C.U1</w:t>
            </w:r>
          </w:p>
          <w:p w:rsidR="00875C79" w:rsidRDefault="00875C79" w:rsidP="006436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211" w:rsidTr="00831211">
        <w:trPr>
          <w:gridAfter w:val="1"/>
          <w:wAfter w:w="20" w:type="dxa"/>
          <w:trHeight w:val="54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1211" w:rsidRDefault="00831211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235B" w:rsidRDefault="00DA235B" w:rsidP="00DA23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Przeprowadzić wywiad medyczny  pacjentem dorosłym w zakresie niezbędnym do podjęcia medycznych czynności ratunkowych. </w:t>
            </w:r>
          </w:p>
          <w:p w:rsidR="00831211" w:rsidRPr="00E92DA2" w:rsidRDefault="00DA235B" w:rsidP="00DA235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wg procedury SAMPLE.</w:t>
            </w:r>
          </w:p>
        </w:tc>
        <w:tc>
          <w:tcPr>
            <w:tcW w:w="1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2AD6" w:rsidRDefault="00831211" w:rsidP="00DA23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C.U</w:t>
            </w:r>
            <w:r w:rsidR="00DA235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10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31211" w:rsidRDefault="00831211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831211" w:rsidRDefault="00831211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 w:val="restart"/>
            <w:shd w:val="clear" w:color="auto" w:fill="auto"/>
          </w:tcPr>
          <w:p w:rsidR="00831211" w:rsidRDefault="00831211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211" w:rsidTr="00831211">
        <w:trPr>
          <w:gridAfter w:val="1"/>
          <w:wAfter w:w="20" w:type="dxa"/>
          <w:trHeight w:val="480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11" w:rsidRDefault="00831211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</w:t>
            </w:r>
            <w:r w:rsidR="006D4D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11" w:rsidRDefault="00DA235B" w:rsidP="0064365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Wykonać elektrokardiogram i interpretować go w podstawowym zakresie.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DA" w:rsidRDefault="00831211" w:rsidP="008328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C.U</w:t>
            </w:r>
            <w:r w:rsidR="00832882">
              <w:rPr>
                <w:rFonts w:ascii="Times New Roman" w:hAnsi="Times New Roman"/>
                <w:sz w:val="24"/>
                <w:szCs w:val="24"/>
              </w:rPr>
              <w:t>1</w:t>
            </w:r>
            <w:r w:rsidR="00DA23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10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831211" w:rsidRDefault="00831211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831211" w:rsidRDefault="00831211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C79" w:rsidTr="00DA235B">
        <w:trPr>
          <w:gridAfter w:val="1"/>
          <w:wAfter w:w="20" w:type="dxa"/>
          <w:trHeight w:val="37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</w:t>
            </w:r>
            <w:r w:rsidR="006D4D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F63256" w:rsidP="00643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235B">
              <w:rPr>
                <w:rFonts w:ascii="Times New Roman" w:hAnsi="Times New Roman"/>
                <w:sz w:val="24"/>
                <w:szCs w:val="24"/>
              </w:rPr>
              <w:t>Omówić podstawy elektrofizjologii.</w:t>
            </w:r>
          </w:p>
        </w:tc>
        <w:tc>
          <w:tcPr>
            <w:tcW w:w="1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DA235B" w:rsidP="00DA23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C.U13</w:t>
            </w: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882" w:rsidTr="00832882">
        <w:trPr>
          <w:gridAfter w:val="1"/>
          <w:wAfter w:w="20" w:type="dxa"/>
          <w:trHeight w:val="465"/>
        </w:trPr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2882" w:rsidRDefault="00832882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U_05</w:t>
            </w:r>
          </w:p>
        </w:tc>
        <w:tc>
          <w:tcPr>
            <w:tcW w:w="7371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2882" w:rsidRPr="00BF22BC" w:rsidRDefault="00DA235B" w:rsidP="0064365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Prowadzi podstawowe zabiegi resuscytacyjne u osób dorosłych.</w:t>
            </w:r>
          </w:p>
        </w:tc>
        <w:tc>
          <w:tcPr>
            <w:tcW w:w="1692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2882" w:rsidRDefault="00DA235B" w:rsidP="006D4D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 U38</w:t>
            </w:r>
          </w:p>
          <w:p w:rsidR="00832882" w:rsidRDefault="00832882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32882" w:rsidRDefault="00832882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832882" w:rsidRDefault="00832882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 w:val="restart"/>
            <w:shd w:val="clear" w:color="auto" w:fill="auto"/>
          </w:tcPr>
          <w:p w:rsidR="00832882" w:rsidRDefault="00832882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882" w:rsidTr="00832882">
        <w:trPr>
          <w:gridAfter w:val="1"/>
          <w:wAfter w:w="20" w:type="dxa"/>
          <w:trHeight w:val="555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882" w:rsidRDefault="00832882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U_06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882" w:rsidRDefault="00110E97" w:rsidP="0064365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Wdrażać tlenoterapię zależnie od potrzeb pacjenta i wspomagać oddech.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882" w:rsidRDefault="00832882" w:rsidP="00110E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C.U</w:t>
            </w:r>
            <w:r w:rsidR="00110E97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810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832882" w:rsidRDefault="00832882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832882" w:rsidRDefault="00832882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256" w:rsidTr="00832882">
        <w:trPr>
          <w:gridAfter w:val="1"/>
          <w:wAfter w:w="20" w:type="dxa"/>
          <w:trHeight w:val="435"/>
        </w:trPr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256" w:rsidRDefault="00F63256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U_07</w:t>
            </w:r>
          </w:p>
        </w:tc>
        <w:tc>
          <w:tcPr>
            <w:tcW w:w="7371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256" w:rsidRPr="00BF22BC" w:rsidRDefault="00110E97" w:rsidP="0064365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Prowadzić wentylację zastępczą z użyciem worka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samorozprężalnego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2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256" w:rsidRDefault="00110E97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C.U45</w:t>
            </w:r>
          </w:p>
          <w:p w:rsidR="00F63256" w:rsidRDefault="00F63256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F63256" w:rsidRDefault="00F63256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344965" w:rsidRDefault="00344965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344965" w:rsidRDefault="00344965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344965" w:rsidRDefault="00344965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 w:val="restart"/>
            <w:shd w:val="clear" w:color="auto" w:fill="auto"/>
          </w:tcPr>
          <w:p w:rsidR="00F63256" w:rsidRDefault="00F63256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256" w:rsidTr="00F63256">
        <w:trPr>
          <w:gridAfter w:val="1"/>
          <w:wAfter w:w="20" w:type="dxa"/>
          <w:trHeight w:val="420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256" w:rsidRDefault="00344965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U_08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256" w:rsidRPr="004103AD" w:rsidRDefault="00344965" w:rsidP="004103A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Wykonywać procedury medyczne pod nadzorem lub na zlecenie lekarza.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256" w:rsidRDefault="00F63256" w:rsidP="0034496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C.U</w:t>
            </w:r>
            <w:r w:rsidR="00344965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810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F63256" w:rsidRDefault="00F63256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F63256" w:rsidRDefault="00F63256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256" w:rsidTr="00556E78">
        <w:trPr>
          <w:gridAfter w:val="1"/>
          <w:wAfter w:w="20" w:type="dxa"/>
          <w:trHeight w:val="982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256" w:rsidRDefault="00F63256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</w:t>
            </w:r>
            <w:r w:rsidR="0034496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256" w:rsidRDefault="00F63256" w:rsidP="004103A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Dostosować postępowanie ratunkowe do stanu pacjenta.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256" w:rsidRDefault="00866E9C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C.U9</w:t>
            </w:r>
          </w:p>
          <w:p w:rsidR="00866E9C" w:rsidRDefault="00866E9C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C.U63</w:t>
            </w:r>
          </w:p>
          <w:p w:rsidR="00344965" w:rsidRDefault="00F63256" w:rsidP="0034496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C.U66</w:t>
            </w:r>
          </w:p>
        </w:tc>
        <w:tc>
          <w:tcPr>
            <w:tcW w:w="1810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F63256" w:rsidRDefault="00F63256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F63256" w:rsidRDefault="00F63256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C79" w:rsidTr="0064365B">
        <w:trPr>
          <w:gridAfter w:val="1"/>
          <w:wAfter w:w="20" w:type="dxa"/>
          <w:trHeight w:val="300"/>
        </w:trPr>
        <w:tc>
          <w:tcPr>
            <w:tcW w:w="103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KOMPETENCJE SPOŁECZNE</w:t>
            </w:r>
            <w:r w:rsidR="00E22E42">
              <w:rPr>
                <w:rFonts w:ascii="Times New Roman" w:hAnsi="Times New Roman"/>
                <w:b/>
                <w:sz w:val="24"/>
                <w:szCs w:val="24"/>
              </w:rPr>
              <w:t>(jest gotów do)</w:t>
            </w: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C79" w:rsidTr="0064365B">
        <w:trPr>
          <w:gridAfter w:val="1"/>
          <w:wAfter w:w="20" w:type="dxa"/>
          <w:trHeight w:val="90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E22E42" w:rsidP="00643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Aktywnego słuchania, nawiązywania kontaktów interpersonalnych, skutecznego i empatycznego porozumiewania się z pacjentem</w:t>
            </w:r>
          </w:p>
        </w:tc>
        <w:tc>
          <w:tcPr>
            <w:tcW w:w="1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E22E42" w:rsidP="006436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K1.3.1</w:t>
            </w: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C79" w:rsidTr="0064365B">
        <w:trPr>
          <w:gridAfter w:val="1"/>
          <w:wAfter w:w="20" w:type="dxa"/>
          <w:trHeight w:val="25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K_02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E22E42" w:rsidP="00643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Dostrzegania i rozpoznawania własnych ograniczeń, dokonywania samooceny deficytów i potrzeb edukacyjnych.</w:t>
            </w:r>
          </w:p>
        </w:tc>
        <w:tc>
          <w:tcPr>
            <w:tcW w:w="1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E22E42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K1.3.5</w:t>
            </w:r>
          </w:p>
          <w:p w:rsidR="00875C79" w:rsidRDefault="00875C79" w:rsidP="006436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C79" w:rsidTr="0064365B">
        <w:tblPrEx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3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Bilans nakładu pracy studenta w godzinach</w:t>
            </w:r>
          </w:p>
        </w:tc>
        <w:tc>
          <w:tcPr>
            <w:tcW w:w="9053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nakładu </w:t>
            </w:r>
          </w:p>
        </w:tc>
      </w:tr>
      <w:tr w:rsidR="00875C79" w:rsidTr="0064365B">
        <w:tblPrEx>
          <w:tblCellMar>
            <w:left w:w="108" w:type="dxa"/>
            <w:right w:w="108" w:type="dxa"/>
          </w:tblCellMar>
        </w:tblPrEx>
        <w:trPr>
          <w:trHeight w:val="506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Aktywność</w:t>
            </w:r>
          </w:p>
          <w:p w:rsidR="00875C79" w:rsidRDefault="00875C79" w:rsidP="006436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Obciążenie studenta (godz.)</w:t>
            </w:r>
          </w:p>
          <w:p w:rsidR="00875C79" w:rsidRDefault="00875C79" w:rsidP="006436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3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F2F" w:rsidTr="00A26C33">
        <w:trPr>
          <w:gridAfter w:val="1"/>
          <w:wAfter w:w="20" w:type="dxa"/>
          <w:trHeight w:val="345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F2F" w:rsidRDefault="00432F2F" w:rsidP="00643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 w wykładach</w:t>
            </w:r>
          </w:p>
        </w:tc>
        <w:tc>
          <w:tcPr>
            <w:tcW w:w="4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F2F" w:rsidRPr="005D32B5" w:rsidRDefault="00E22E42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32B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381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32F2F" w:rsidRDefault="00432F2F" w:rsidP="00643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32F2F" w:rsidRDefault="00432F2F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432F2F" w:rsidRDefault="00432F2F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F2F" w:rsidTr="00D575D0">
        <w:trPr>
          <w:gridAfter w:val="1"/>
          <w:wAfter w:w="20" w:type="dxa"/>
          <w:trHeight w:val="285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2F2F" w:rsidRDefault="00432F2F" w:rsidP="00643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 w ćwiczeniach</w:t>
            </w:r>
          </w:p>
        </w:tc>
        <w:tc>
          <w:tcPr>
            <w:tcW w:w="4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2F2F" w:rsidRPr="005D32B5" w:rsidRDefault="00E22E42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32B5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  <w:p w:rsidR="00432F2F" w:rsidRPr="005D32B5" w:rsidRDefault="00432F2F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8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432F2F" w:rsidRDefault="00432F2F" w:rsidP="00643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5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32F2F" w:rsidRDefault="00432F2F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 w:val="restart"/>
            <w:shd w:val="clear" w:color="auto" w:fill="auto"/>
          </w:tcPr>
          <w:p w:rsidR="00432F2F" w:rsidRDefault="00432F2F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5D0" w:rsidTr="00D575D0">
        <w:trPr>
          <w:gridAfter w:val="1"/>
          <w:wAfter w:w="20" w:type="dxa"/>
          <w:trHeight w:val="252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75D0" w:rsidRDefault="00D575D0" w:rsidP="00643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 w seminariach</w:t>
            </w:r>
          </w:p>
          <w:p w:rsidR="00D575D0" w:rsidRDefault="00D575D0" w:rsidP="00643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75D0" w:rsidRPr="005D32B5" w:rsidRDefault="00E22E42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32B5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38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D575D0" w:rsidRDefault="00D575D0" w:rsidP="00643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D575D0" w:rsidRDefault="00D575D0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D575D0" w:rsidRDefault="00D575D0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F2F" w:rsidTr="00A26C33">
        <w:trPr>
          <w:gridAfter w:val="1"/>
          <w:wAfter w:w="20" w:type="dxa"/>
          <w:trHeight w:val="187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F2F" w:rsidRDefault="00432F2F" w:rsidP="00643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Udział w zajęciach praktycznych 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F2F" w:rsidRPr="005D32B5" w:rsidRDefault="00E22E42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32B5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  <w:p w:rsidR="00432F2F" w:rsidRPr="005D32B5" w:rsidRDefault="00432F2F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8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432F2F" w:rsidRDefault="00432F2F" w:rsidP="00643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432F2F" w:rsidRDefault="00432F2F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432F2F" w:rsidRDefault="00432F2F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C79" w:rsidTr="0064365B">
        <w:trPr>
          <w:gridAfter w:val="1"/>
          <w:wAfter w:w="20" w:type="dxa"/>
          <w:trHeight w:val="330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Samodzielne przygotowanie się do ćwiczeń</w:t>
            </w:r>
          </w:p>
        </w:tc>
        <w:tc>
          <w:tcPr>
            <w:tcW w:w="4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66409B" w:rsidRDefault="00556E78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75C79" w:rsidTr="0064365B">
        <w:trPr>
          <w:gridAfter w:val="1"/>
          <w:wAfter w:w="20" w:type="dxa"/>
          <w:trHeight w:val="241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5C79" w:rsidRDefault="00875C79" w:rsidP="0064365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Samodzielne przygotowanie się do kolokwiów</w:t>
            </w:r>
          </w:p>
        </w:tc>
        <w:tc>
          <w:tcPr>
            <w:tcW w:w="4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66409B" w:rsidRDefault="00556E78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75C79" w:rsidTr="0064365B">
        <w:trPr>
          <w:gridAfter w:val="1"/>
          <w:wAfter w:w="20" w:type="dxa"/>
          <w:trHeight w:val="320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5C79" w:rsidRDefault="00875C79" w:rsidP="0064365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Wykonanie zadań domowych (sprawozdań)</w:t>
            </w:r>
          </w:p>
        </w:tc>
        <w:tc>
          <w:tcPr>
            <w:tcW w:w="4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66409B" w:rsidRDefault="00E22E42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75C79" w:rsidTr="0064365B">
        <w:trPr>
          <w:gridAfter w:val="1"/>
          <w:wAfter w:w="20" w:type="dxa"/>
          <w:trHeight w:val="340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5C79" w:rsidRDefault="00875C79" w:rsidP="0064365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Udział w konsultacjach z przedmiotu</w:t>
            </w:r>
          </w:p>
        </w:tc>
        <w:tc>
          <w:tcPr>
            <w:tcW w:w="4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66409B" w:rsidRDefault="005D32B5" w:rsidP="00E22E4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-</w:t>
            </w: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75C79" w:rsidTr="0064365B">
        <w:trPr>
          <w:gridAfter w:val="1"/>
          <w:wAfter w:w="20" w:type="dxa"/>
          <w:trHeight w:val="344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5C79" w:rsidRDefault="00875C79" w:rsidP="0064365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Przygotowanie się do egzaminu i obecność na egzaminie</w:t>
            </w:r>
          </w:p>
        </w:tc>
        <w:tc>
          <w:tcPr>
            <w:tcW w:w="4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66409B" w:rsidRDefault="00556E78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875C79" w:rsidTr="0064365B">
        <w:trPr>
          <w:gridAfter w:val="1"/>
          <w:wAfter w:w="20" w:type="dxa"/>
          <w:trHeight w:val="278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5C79" w:rsidRDefault="00875C79" w:rsidP="0064365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Sumaryczne obciążenie pracą studenta</w:t>
            </w:r>
          </w:p>
        </w:tc>
        <w:tc>
          <w:tcPr>
            <w:tcW w:w="4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66409B" w:rsidRDefault="00875C79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color w:val="000000"/>
                <w:sz w:val="24"/>
                <w:szCs w:val="24"/>
              </w:rPr>
            </w:pPr>
            <w:r w:rsidRPr="006640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80</w:t>
            </w: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875C79" w:rsidTr="0064365B">
        <w:trPr>
          <w:gridAfter w:val="1"/>
          <w:wAfter w:w="20" w:type="dxa"/>
          <w:trHeight w:val="285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5C79" w:rsidRDefault="00875C79" w:rsidP="0064365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Punkty ECTS za przedmiot</w:t>
            </w:r>
          </w:p>
        </w:tc>
        <w:tc>
          <w:tcPr>
            <w:tcW w:w="4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66409B" w:rsidRDefault="00E22E42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75C79" w:rsidTr="0064365B">
        <w:trPr>
          <w:gridAfter w:val="1"/>
          <w:wAfter w:w="20" w:type="dxa"/>
          <w:trHeight w:val="317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5C79" w:rsidRDefault="00875C79" w:rsidP="0064365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Nakład pracy studenta związany z zajęciami wymagającymi  bezpośredniego udziału nauczyciela</w:t>
            </w:r>
          </w:p>
        </w:tc>
        <w:tc>
          <w:tcPr>
            <w:tcW w:w="4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66409B" w:rsidRDefault="00E22E42" w:rsidP="00432F2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80</w:t>
            </w: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75C79" w:rsidTr="0064365B">
        <w:trPr>
          <w:gridAfter w:val="1"/>
          <w:wAfter w:w="20" w:type="dxa"/>
          <w:trHeight w:val="297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5C79" w:rsidRDefault="00875C79" w:rsidP="0064365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Nakład pracy studenta związany z pracą własną</w:t>
            </w:r>
          </w:p>
        </w:tc>
        <w:tc>
          <w:tcPr>
            <w:tcW w:w="4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66409B" w:rsidRDefault="00E22E42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75C79" w:rsidTr="0064365B">
        <w:trPr>
          <w:gridAfter w:val="1"/>
          <w:wAfter w:w="20" w:type="dxa"/>
          <w:trHeight w:val="285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5C79" w:rsidRDefault="00875C79" w:rsidP="0064365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Jednostka realizująca: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Wyższa Szkoła Zawodowa Ochrony Zdrowia</w:t>
            </w:r>
          </w:p>
        </w:tc>
        <w:tc>
          <w:tcPr>
            <w:tcW w:w="4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5BF" w:rsidRDefault="00875C79" w:rsidP="00CF388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09B">
              <w:rPr>
                <w:rFonts w:ascii="Times New Roman" w:hAnsi="Times New Roman"/>
                <w:color w:val="000000"/>
                <w:sz w:val="24"/>
                <w:szCs w:val="24"/>
              </w:rPr>
              <w:t>Osoby prowadzące:</w:t>
            </w:r>
            <w:r w:rsidR="00E22E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m</w:t>
            </w:r>
            <w:r w:rsidR="00AD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gr </w:t>
            </w:r>
            <w:proofErr w:type="spellStart"/>
            <w:r w:rsidR="00AD79A9">
              <w:rPr>
                <w:rFonts w:ascii="Times New Roman" w:hAnsi="Times New Roman"/>
                <w:color w:val="000000"/>
                <w:sz w:val="24"/>
                <w:szCs w:val="24"/>
              </w:rPr>
              <w:t>K.Osciłowicz</w:t>
            </w:r>
            <w:proofErr w:type="spellEnd"/>
            <w:r w:rsidR="00E22E42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875C79" w:rsidRPr="0066409B" w:rsidRDefault="002405BF" w:rsidP="00CF388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Zajęcia praktyczne: </w:t>
            </w:r>
            <w:r w:rsidR="00E22E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mgr</w:t>
            </w: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75C79" w:rsidTr="0064365B">
        <w:trPr>
          <w:gridAfter w:val="1"/>
          <w:wAfter w:w="20" w:type="dxa"/>
          <w:trHeight w:val="192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5C79" w:rsidRDefault="00875C79" w:rsidP="0064365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Data opracowania programu: </w:t>
            </w:r>
            <w:r w:rsidR="00B46F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1.10.2020</w:t>
            </w:r>
          </w:p>
        </w:tc>
        <w:tc>
          <w:tcPr>
            <w:tcW w:w="4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66409B" w:rsidRDefault="00015500" w:rsidP="00D64F7A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Program </w:t>
            </w:r>
            <w:r w:rsidR="00A403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opracowała </w:t>
            </w:r>
            <w:r w:rsidR="00A403D9" w:rsidRPr="00D64F7A">
              <w:rPr>
                <w:rFonts w:ascii="Times New Roman" w:hAnsi="Times New Roman"/>
                <w:sz w:val="24"/>
                <w:szCs w:val="24"/>
              </w:rPr>
              <w:t>mgr</w:t>
            </w:r>
            <w:r w:rsidR="00E22E42">
              <w:rPr>
                <w:rFonts w:ascii="Times New Roman" w:hAnsi="Times New Roman"/>
                <w:sz w:val="24"/>
                <w:szCs w:val="24"/>
              </w:rPr>
              <w:t xml:space="preserve"> K. </w:t>
            </w:r>
            <w:proofErr w:type="spellStart"/>
            <w:r w:rsidR="009C7966">
              <w:rPr>
                <w:rFonts w:ascii="Times New Roman" w:hAnsi="Times New Roman"/>
                <w:sz w:val="24"/>
                <w:szCs w:val="24"/>
              </w:rPr>
              <w:t>Ościłowicz</w:t>
            </w:r>
            <w:proofErr w:type="spellEnd"/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5B54" w:rsidRDefault="00C55B54"/>
    <w:sectPr w:rsidR="00C55B54" w:rsidSect="00412B32">
      <w:pgSz w:w="11906" w:h="16838"/>
      <w:pgMar w:top="426" w:right="56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charset w:val="02"/>
    <w:family w:val="auto"/>
    <w:pitch w:val="variable"/>
    <w:sig w:usb0="800001AF" w:usb1="1001E0EA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E7846D9"/>
    <w:multiLevelType w:val="hybridMultilevel"/>
    <w:tmpl w:val="F7564D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8519A"/>
    <w:multiLevelType w:val="hybridMultilevel"/>
    <w:tmpl w:val="AFC817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E5774"/>
    <w:multiLevelType w:val="hybridMultilevel"/>
    <w:tmpl w:val="74149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15A17"/>
    <w:multiLevelType w:val="hybridMultilevel"/>
    <w:tmpl w:val="BE74D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1B4D99"/>
    <w:multiLevelType w:val="hybridMultilevel"/>
    <w:tmpl w:val="51549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876B54"/>
    <w:multiLevelType w:val="hybridMultilevel"/>
    <w:tmpl w:val="32346876"/>
    <w:lvl w:ilvl="0" w:tplc="D94A9D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697B2B"/>
    <w:multiLevelType w:val="hybridMultilevel"/>
    <w:tmpl w:val="0F4C1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44101"/>
    <w:multiLevelType w:val="hybridMultilevel"/>
    <w:tmpl w:val="0084FF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883D79"/>
    <w:multiLevelType w:val="hybridMultilevel"/>
    <w:tmpl w:val="91D4E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53402B"/>
    <w:multiLevelType w:val="hybridMultilevel"/>
    <w:tmpl w:val="4DF66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BC6D5C"/>
    <w:multiLevelType w:val="hybridMultilevel"/>
    <w:tmpl w:val="D514F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9F08AC"/>
    <w:multiLevelType w:val="hybridMultilevel"/>
    <w:tmpl w:val="AD1815EA"/>
    <w:lvl w:ilvl="0" w:tplc="14C8C0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E57286"/>
    <w:multiLevelType w:val="hybridMultilevel"/>
    <w:tmpl w:val="1C4AC460"/>
    <w:lvl w:ilvl="0" w:tplc="FE64F142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1F39D5"/>
    <w:multiLevelType w:val="hybridMultilevel"/>
    <w:tmpl w:val="A9E2AC22"/>
    <w:lvl w:ilvl="0" w:tplc="18223DC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DF0B0E"/>
    <w:multiLevelType w:val="hybridMultilevel"/>
    <w:tmpl w:val="688E9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447FC5"/>
    <w:multiLevelType w:val="hybridMultilevel"/>
    <w:tmpl w:val="F4C4B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1A4468"/>
    <w:multiLevelType w:val="hybridMultilevel"/>
    <w:tmpl w:val="7B26C42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46B1B14"/>
    <w:multiLevelType w:val="hybridMultilevel"/>
    <w:tmpl w:val="7AE88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FA6056"/>
    <w:multiLevelType w:val="hybridMultilevel"/>
    <w:tmpl w:val="1C58A3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0"/>
  </w:num>
  <w:num w:numId="5">
    <w:abstractNumId w:val="18"/>
  </w:num>
  <w:num w:numId="6">
    <w:abstractNumId w:val="7"/>
  </w:num>
  <w:num w:numId="7">
    <w:abstractNumId w:val="9"/>
  </w:num>
  <w:num w:numId="8">
    <w:abstractNumId w:val="11"/>
  </w:num>
  <w:num w:numId="9">
    <w:abstractNumId w:val="3"/>
  </w:num>
  <w:num w:numId="10">
    <w:abstractNumId w:val="19"/>
  </w:num>
  <w:num w:numId="11">
    <w:abstractNumId w:val="13"/>
  </w:num>
  <w:num w:numId="12">
    <w:abstractNumId w:val="5"/>
  </w:num>
  <w:num w:numId="13">
    <w:abstractNumId w:val="15"/>
  </w:num>
  <w:num w:numId="14">
    <w:abstractNumId w:val="8"/>
  </w:num>
  <w:num w:numId="15">
    <w:abstractNumId w:val="14"/>
  </w:num>
  <w:num w:numId="16">
    <w:abstractNumId w:val="21"/>
  </w:num>
  <w:num w:numId="17">
    <w:abstractNumId w:val="6"/>
  </w:num>
  <w:num w:numId="18">
    <w:abstractNumId w:val="12"/>
  </w:num>
  <w:num w:numId="19">
    <w:abstractNumId w:val="4"/>
  </w:num>
  <w:num w:numId="20">
    <w:abstractNumId w:val="10"/>
  </w:num>
  <w:num w:numId="21">
    <w:abstractNumId w:val="17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75C79"/>
    <w:rsid w:val="00015500"/>
    <w:rsid w:val="00034549"/>
    <w:rsid w:val="000567AC"/>
    <w:rsid w:val="000D593E"/>
    <w:rsid w:val="00110E97"/>
    <w:rsid w:val="00137928"/>
    <w:rsid w:val="00146934"/>
    <w:rsid w:val="0019508E"/>
    <w:rsid w:val="001A3A45"/>
    <w:rsid w:val="001B353C"/>
    <w:rsid w:val="001D6A4C"/>
    <w:rsid w:val="0021467D"/>
    <w:rsid w:val="002405BF"/>
    <w:rsid w:val="002B4B55"/>
    <w:rsid w:val="002B62BD"/>
    <w:rsid w:val="002C269F"/>
    <w:rsid w:val="00332836"/>
    <w:rsid w:val="00344965"/>
    <w:rsid w:val="00360A61"/>
    <w:rsid w:val="003A19A6"/>
    <w:rsid w:val="003D7C3E"/>
    <w:rsid w:val="004103AD"/>
    <w:rsid w:val="00432F2F"/>
    <w:rsid w:val="00481C58"/>
    <w:rsid w:val="004A38C5"/>
    <w:rsid w:val="004A3BB5"/>
    <w:rsid w:val="004C49D1"/>
    <w:rsid w:val="004E1C3C"/>
    <w:rsid w:val="004E318A"/>
    <w:rsid w:val="004E7B9F"/>
    <w:rsid w:val="004F3546"/>
    <w:rsid w:val="00512AD6"/>
    <w:rsid w:val="00547B65"/>
    <w:rsid w:val="00551600"/>
    <w:rsid w:val="00556E78"/>
    <w:rsid w:val="00595E56"/>
    <w:rsid w:val="005D32B5"/>
    <w:rsid w:val="005E03F9"/>
    <w:rsid w:val="005E3FE4"/>
    <w:rsid w:val="005F3414"/>
    <w:rsid w:val="00631A3D"/>
    <w:rsid w:val="00634207"/>
    <w:rsid w:val="006C1949"/>
    <w:rsid w:val="006C22B3"/>
    <w:rsid w:val="006D4D50"/>
    <w:rsid w:val="006E5F74"/>
    <w:rsid w:val="006F5039"/>
    <w:rsid w:val="006F750F"/>
    <w:rsid w:val="007653FA"/>
    <w:rsid w:val="00794FD9"/>
    <w:rsid w:val="007A459D"/>
    <w:rsid w:val="007D4791"/>
    <w:rsid w:val="007E40F7"/>
    <w:rsid w:val="008014F5"/>
    <w:rsid w:val="008170B3"/>
    <w:rsid w:val="00826FCA"/>
    <w:rsid w:val="00831211"/>
    <w:rsid w:val="00832882"/>
    <w:rsid w:val="008363B0"/>
    <w:rsid w:val="00866E9C"/>
    <w:rsid w:val="00875C79"/>
    <w:rsid w:val="008E32DD"/>
    <w:rsid w:val="00962C4C"/>
    <w:rsid w:val="009C7966"/>
    <w:rsid w:val="00A403D9"/>
    <w:rsid w:val="00A52BB3"/>
    <w:rsid w:val="00A827EC"/>
    <w:rsid w:val="00AD79A9"/>
    <w:rsid w:val="00B33507"/>
    <w:rsid w:val="00B43C65"/>
    <w:rsid w:val="00B46F90"/>
    <w:rsid w:val="00B634C3"/>
    <w:rsid w:val="00C01184"/>
    <w:rsid w:val="00C47531"/>
    <w:rsid w:val="00C55B54"/>
    <w:rsid w:val="00CB2DAB"/>
    <w:rsid w:val="00CC2E3E"/>
    <w:rsid w:val="00CE72F7"/>
    <w:rsid w:val="00CF388C"/>
    <w:rsid w:val="00D575D0"/>
    <w:rsid w:val="00D64F7A"/>
    <w:rsid w:val="00DA1CDB"/>
    <w:rsid w:val="00DA235B"/>
    <w:rsid w:val="00DB1F34"/>
    <w:rsid w:val="00DB4324"/>
    <w:rsid w:val="00DC32EF"/>
    <w:rsid w:val="00DD44F0"/>
    <w:rsid w:val="00E0079C"/>
    <w:rsid w:val="00E22E42"/>
    <w:rsid w:val="00E261CF"/>
    <w:rsid w:val="00E41FAB"/>
    <w:rsid w:val="00E5410A"/>
    <w:rsid w:val="00E75AFB"/>
    <w:rsid w:val="00EF3FA7"/>
    <w:rsid w:val="00F1637B"/>
    <w:rsid w:val="00F46E7E"/>
    <w:rsid w:val="00F52633"/>
    <w:rsid w:val="00F63256"/>
    <w:rsid w:val="00F742B9"/>
    <w:rsid w:val="00F838DA"/>
    <w:rsid w:val="00FA31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AA889E-5C8E-467A-8752-D56CE13B5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5C7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link w:val="Nagwek1Znak"/>
    <w:qFormat/>
    <w:rsid w:val="00875C79"/>
    <w:pPr>
      <w:suppressAutoHyphens w:val="0"/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5C79"/>
    <w:rPr>
      <w:rFonts w:ascii="Calibri" w:eastAsia="Calibri" w:hAnsi="Calibri" w:cs="Calibri"/>
      <w:b/>
      <w:bCs/>
      <w:kern w:val="36"/>
      <w:sz w:val="48"/>
      <w:szCs w:val="48"/>
      <w:lang w:eastAsia="ar-SA"/>
    </w:rPr>
  </w:style>
  <w:style w:type="paragraph" w:styleId="Akapitzlist">
    <w:name w:val="List Paragraph"/>
    <w:basedOn w:val="Normalny"/>
    <w:qFormat/>
    <w:rsid w:val="00875C79"/>
    <w:pPr>
      <w:ind w:left="720"/>
    </w:pPr>
  </w:style>
  <w:style w:type="paragraph" w:customStyle="1" w:styleId="Pa6">
    <w:name w:val="Pa6"/>
    <w:basedOn w:val="Normalny"/>
    <w:next w:val="Normalny"/>
    <w:rsid w:val="00875C79"/>
    <w:pPr>
      <w:suppressAutoHyphens w:val="0"/>
      <w:autoSpaceDE w:val="0"/>
      <w:autoSpaceDN w:val="0"/>
      <w:adjustRightInd w:val="0"/>
      <w:spacing w:after="0" w:line="201" w:lineRule="atLeast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Pa19">
    <w:name w:val="Pa19"/>
    <w:basedOn w:val="Normalny"/>
    <w:next w:val="Normalny"/>
    <w:rsid w:val="00875C79"/>
    <w:pPr>
      <w:suppressAutoHyphens w:val="0"/>
      <w:autoSpaceDE w:val="0"/>
      <w:autoSpaceDN w:val="0"/>
      <w:adjustRightInd w:val="0"/>
      <w:spacing w:after="0" w:line="201" w:lineRule="atLeast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Pa18">
    <w:name w:val="Pa18"/>
    <w:basedOn w:val="Normalny"/>
    <w:next w:val="Normalny"/>
    <w:rsid w:val="00875C79"/>
    <w:pPr>
      <w:suppressAutoHyphens w:val="0"/>
      <w:autoSpaceDE w:val="0"/>
      <w:autoSpaceDN w:val="0"/>
      <w:adjustRightInd w:val="0"/>
      <w:spacing w:after="0" w:line="201" w:lineRule="atLeast"/>
    </w:pPr>
    <w:rPr>
      <w:rFonts w:ascii="Times New Roman" w:hAnsi="Times New Roman" w:cs="Times New Roman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03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03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03AD"/>
    <w:rPr>
      <w:rFonts w:ascii="Calibri" w:eastAsia="Calibri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03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03AD"/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0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03AD"/>
    <w:rPr>
      <w:rFonts w:ascii="Tahoma" w:eastAsia="Calibri" w:hAnsi="Tahoma" w:cs="Tahoma"/>
      <w:sz w:val="16"/>
      <w:szCs w:val="16"/>
      <w:lang w:eastAsia="ar-SA"/>
    </w:rPr>
  </w:style>
  <w:style w:type="character" w:customStyle="1" w:styleId="label">
    <w:name w:val="label"/>
    <w:basedOn w:val="Domylnaczcionkaakapitu"/>
    <w:rsid w:val="003A19A6"/>
  </w:style>
  <w:style w:type="character" w:customStyle="1" w:styleId="value">
    <w:name w:val="value"/>
    <w:basedOn w:val="Domylnaczcionkaakapitu"/>
    <w:rsid w:val="003A19A6"/>
  </w:style>
  <w:style w:type="character" w:customStyle="1" w:styleId="name">
    <w:name w:val="name"/>
    <w:basedOn w:val="Domylnaczcionkaakapitu"/>
    <w:rsid w:val="00F742B9"/>
  </w:style>
  <w:style w:type="character" w:customStyle="1" w:styleId="key">
    <w:name w:val="key"/>
    <w:basedOn w:val="Domylnaczcionkaakapitu"/>
    <w:rsid w:val="00F742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0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B3915-C8AB-43B5-B347-9AD168FA4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4</Pages>
  <Words>1220</Words>
  <Characters>7321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Brzozowska - Przychodzeń</dc:creator>
  <cp:keywords/>
  <dc:description/>
  <cp:lastModifiedBy>Krystyna Brzozowska - Przychodzeń</cp:lastModifiedBy>
  <cp:revision>72</cp:revision>
  <cp:lastPrinted>2018-10-05T16:53:00Z</cp:lastPrinted>
  <dcterms:created xsi:type="dcterms:W3CDTF">2015-08-08T15:40:00Z</dcterms:created>
  <dcterms:modified xsi:type="dcterms:W3CDTF">2021-03-23T21:29:00Z</dcterms:modified>
</cp:coreProperties>
</file>