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B3" w:rsidRPr="00051243" w:rsidRDefault="00051243" w:rsidP="00051243">
      <w:pPr>
        <w:spacing w:after="0"/>
        <w:jc w:val="right"/>
        <w:rPr>
          <w:rFonts w:cs="Times New Roman"/>
          <w:i/>
        </w:rPr>
      </w:pPr>
      <w:r w:rsidRPr="00051243">
        <w:rPr>
          <w:rFonts w:cs="Times New Roman"/>
          <w:i/>
        </w:rPr>
        <w:t>Załącznik  do Uchwały Senatu nr 14/2011</w:t>
      </w:r>
      <w:r w:rsidR="00DC11B3" w:rsidRPr="00051243">
        <w:rPr>
          <w:rFonts w:cs="Times New Roman"/>
          <w:i/>
        </w:rPr>
        <w:t xml:space="preserve">   </w:t>
      </w:r>
      <w:r w:rsidRPr="00051243">
        <w:rPr>
          <w:rFonts w:cs="Times New Roman"/>
          <w:i/>
        </w:rPr>
        <w:t>z dnia 19.12.2011</w:t>
      </w:r>
    </w:p>
    <w:p w:rsidR="00051243" w:rsidRPr="00051243" w:rsidRDefault="00DC11B3" w:rsidP="00051243">
      <w:pPr>
        <w:spacing w:after="0"/>
        <w:jc w:val="right"/>
        <w:rPr>
          <w:rFonts w:cs="Times New Roman"/>
          <w:i/>
        </w:rPr>
      </w:pPr>
      <w:r w:rsidRPr="00051243">
        <w:rPr>
          <w:rFonts w:cs="Times New Roman"/>
          <w:i/>
        </w:rPr>
        <w:t xml:space="preserve">w sprawie  </w:t>
      </w:r>
      <w:bookmarkStart w:id="0" w:name="_GoBack"/>
      <w:r w:rsidRPr="00051243">
        <w:rPr>
          <w:rFonts w:cs="Times New Roman"/>
          <w:i/>
        </w:rPr>
        <w:t>wprowadzenia Regulaminu ustalania wysokości , przyznawania</w:t>
      </w:r>
    </w:p>
    <w:p w:rsidR="00DC11B3" w:rsidRPr="00051243" w:rsidRDefault="00DC11B3" w:rsidP="00051243">
      <w:pPr>
        <w:spacing w:after="0"/>
        <w:jc w:val="right"/>
        <w:rPr>
          <w:rFonts w:cs="Times New Roman"/>
          <w:i/>
        </w:rPr>
      </w:pPr>
      <w:r w:rsidRPr="00051243">
        <w:rPr>
          <w:rFonts w:cs="Times New Roman"/>
          <w:i/>
        </w:rPr>
        <w:t xml:space="preserve"> i wypłacania świadczeń pomocy materialnej dla studentów WSOZ TWP  w Łomży</w:t>
      </w:r>
    </w:p>
    <w:bookmarkEnd w:id="0"/>
    <w:p w:rsidR="00DC11B3" w:rsidRPr="00714D76" w:rsidRDefault="00DC11B3" w:rsidP="00DC11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1B3" w:rsidRPr="009C34FF" w:rsidRDefault="00DC11B3" w:rsidP="00DC1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FF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DC11B3" w:rsidRPr="00714D76" w:rsidRDefault="00DC11B3" w:rsidP="00DC1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D76">
        <w:rPr>
          <w:rFonts w:ascii="Times New Roman" w:hAnsi="Times New Roman" w:cs="Times New Roman"/>
          <w:b/>
          <w:sz w:val="24"/>
          <w:szCs w:val="24"/>
        </w:rPr>
        <w:t xml:space="preserve"> USTALANIA WYSOKOŚCI, PRZYZNAWANIA I WYPŁACANIA ŚWIADCZEŃ POMOCY MATERIALNEJ DLA STUDENTÓW WSOZ TWP  W ŁOMŻY</w:t>
      </w:r>
    </w:p>
    <w:p w:rsidR="00714D76" w:rsidRDefault="00714D76" w:rsidP="00443477">
      <w:pPr>
        <w:pStyle w:val="Tekstpodstawowy2"/>
        <w:spacing w:line="240" w:lineRule="auto"/>
        <w:jc w:val="both"/>
      </w:pPr>
      <w:r w:rsidRPr="00714D76">
        <w:t xml:space="preserve">Na podstawie art. 186 ust. 1 ustawy z dnia 27 lipca 2005r. Prawo o szkolnictwie wyższym </w:t>
      </w:r>
      <w:r w:rsidRPr="00714D76">
        <w:br/>
        <w:t>(Dz. U. Nr 164, poz. 1365)</w:t>
      </w:r>
      <w:r w:rsidR="00443477" w:rsidRPr="00443477">
        <w:t xml:space="preserve"> z uwzględnieniem zmian wprowadzonych ustawą z dnia 18 marca 2011 r.</w:t>
      </w:r>
      <w:r w:rsidR="00443477">
        <w:t xml:space="preserve"> </w:t>
      </w:r>
      <w:r w:rsidR="00443477" w:rsidRPr="00443477">
        <w:t xml:space="preserve">o zmianie ustawy Prawo o szkolnictwie wyższym, ustawy o stopniach naukowych </w:t>
      </w:r>
      <w:r w:rsidR="008D690E">
        <w:br/>
      </w:r>
      <w:r w:rsidR="00443477" w:rsidRPr="00443477">
        <w:t>i tytule</w:t>
      </w:r>
      <w:r w:rsidR="00443477">
        <w:t xml:space="preserve"> </w:t>
      </w:r>
      <w:r w:rsidR="00443477" w:rsidRPr="00443477">
        <w:t>naukowym oraz o stopniach i tytule w zakresie sztuki oraz o zmianie niektórych innych ustaw</w:t>
      </w:r>
      <w:r w:rsidR="00443477">
        <w:t xml:space="preserve"> </w:t>
      </w:r>
      <w:r w:rsidR="00443477" w:rsidRPr="00443477">
        <w:t xml:space="preserve">(Dz. U. Nr 84, poz. 455 z 2011 r.) </w:t>
      </w:r>
      <w:r w:rsidRPr="00714D76">
        <w:t xml:space="preserve"> w porozumieniu z uczelnianym organem samorządu studenckiego ustala się następujące kryteria i tryb ustalania wysokości, przyznawania</w:t>
      </w:r>
      <w:r w:rsidR="008D690E">
        <w:br/>
      </w:r>
      <w:r w:rsidRPr="00714D76">
        <w:t xml:space="preserve"> i wypłacania świadczeń pomocy materialnej dla studentów Wyższej </w:t>
      </w:r>
      <w:r w:rsidR="006F1E7D" w:rsidRPr="00714D76">
        <w:t xml:space="preserve">Szkoły </w:t>
      </w:r>
      <w:r w:rsidRPr="00714D76">
        <w:t>Zawodowej Ochrony Zdrowia TWP  w Łomży, zwanej dalej „Uczelnią”:</w:t>
      </w:r>
    </w:p>
    <w:p w:rsidR="00F4790E" w:rsidRPr="00714D76" w:rsidRDefault="00F4790E" w:rsidP="00714D76">
      <w:pPr>
        <w:pStyle w:val="Tekstpodstawowy2"/>
        <w:spacing w:line="240" w:lineRule="auto"/>
        <w:jc w:val="both"/>
      </w:pPr>
    </w:p>
    <w:p w:rsidR="00714D76" w:rsidRPr="00F4790E" w:rsidRDefault="00714D76" w:rsidP="00714D76">
      <w:pPr>
        <w:pStyle w:val="Tekstpodstawowy2"/>
        <w:spacing w:line="240" w:lineRule="auto"/>
        <w:jc w:val="center"/>
        <w:rPr>
          <w:b/>
        </w:rPr>
      </w:pPr>
      <w:r w:rsidRPr="00F4790E">
        <w:rPr>
          <w:b/>
        </w:rPr>
        <w:t>POSTANOWIENIA OGÓLNE</w:t>
      </w:r>
    </w:p>
    <w:p w:rsidR="00714D76" w:rsidRPr="005D03F1" w:rsidRDefault="00714D76" w:rsidP="00714D76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2"/>
          <w:szCs w:val="22"/>
        </w:rPr>
      </w:pPr>
      <w:r w:rsidRPr="005D03F1">
        <w:rPr>
          <w:rFonts w:ascii="Times New Roman" w:hAnsi="Times New Roman"/>
          <w:b/>
          <w:bCs/>
          <w:sz w:val="22"/>
          <w:szCs w:val="22"/>
        </w:rPr>
        <w:t>§ 1</w:t>
      </w:r>
    </w:p>
    <w:p w:rsidR="00F4790E" w:rsidRDefault="006F1E7D" w:rsidP="00714D76">
      <w:pPr>
        <w:pStyle w:val="Tekstpodstawowy"/>
        <w:numPr>
          <w:ilvl w:val="0"/>
          <w:numId w:val="2"/>
        </w:numPr>
        <w:tabs>
          <w:tab w:val="clear" w:pos="720"/>
          <w:tab w:val="clear" w:pos="18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714D76">
        <w:rPr>
          <w:szCs w:val="24"/>
        </w:rPr>
        <w:t>Wyższ</w:t>
      </w:r>
      <w:r>
        <w:rPr>
          <w:szCs w:val="24"/>
        </w:rPr>
        <w:t>a</w:t>
      </w:r>
      <w:r w:rsidRPr="00714D76">
        <w:rPr>
          <w:szCs w:val="24"/>
        </w:rPr>
        <w:t xml:space="preserve"> Szkoł</w:t>
      </w:r>
      <w:r>
        <w:rPr>
          <w:szCs w:val="24"/>
        </w:rPr>
        <w:t>a</w:t>
      </w:r>
      <w:r w:rsidRPr="00714D76">
        <w:t xml:space="preserve"> Zawodow</w:t>
      </w:r>
      <w:r>
        <w:t>a</w:t>
      </w:r>
      <w:r w:rsidRPr="00714D76">
        <w:t xml:space="preserve"> Ochrony Zdrowia </w:t>
      </w:r>
      <w:r w:rsidRPr="00714D76">
        <w:rPr>
          <w:szCs w:val="24"/>
        </w:rPr>
        <w:t>TWP  w Łomży, zwan</w:t>
      </w:r>
      <w:r w:rsidR="007B3556">
        <w:rPr>
          <w:szCs w:val="24"/>
        </w:rPr>
        <w:t>a</w:t>
      </w:r>
      <w:r w:rsidRPr="00714D76">
        <w:rPr>
          <w:szCs w:val="24"/>
        </w:rPr>
        <w:t xml:space="preserve"> dalej „Uczelnią”</w:t>
      </w:r>
      <w:r>
        <w:rPr>
          <w:szCs w:val="24"/>
        </w:rPr>
        <w:t xml:space="preserve"> tworzy fundusz pomocy materialnej dla studentów</w:t>
      </w:r>
    </w:p>
    <w:p w:rsidR="00EF1BFD" w:rsidRPr="00EF1BFD" w:rsidRDefault="00EF1BFD" w:rsidP="00EF1BFD">
      <w:pPr>
        <w:pStyle w:val="Tekstpodstawowy2"/>
        <w:spacing w:line="240" w:lineRule="auto"/>
        <w:jc w:val="both"/>
      </w:pPr>
      <w:r w:rsidRPr="00EF1BFD">
        <w:t xml:space="preserve">Z funduszu, o którym mowa w ust. 1, student może ubiegać się o przyznanie następujących świadczeń: </w:t>
      </w:r>
    </w:p>
    <w:p w:rsidR="00EF1BFD" w:rsidRPr="00EF1BFD" w:rsidRDefault="008D690E" w:rsidP="00EF1BFD">
      <w:pPr>
        <w:pStyle w:val="Tekstpodstawowy2"/>
        <w:spacing w:line="240" w:lineRule="auto"/>
        <w:jc w:val="both"/>
      </w:pPr>
      <w:r>
        <w:t>1) stypendium socjalnego</w:t>
      </w:r>
    </w:p>
    <w:p w:rsidR="00EF1BFD" w:rsidRPr="00EF1BFD" w:rsidRDefault="00EF1BFD" w:rsidP="00EF1BFD">
      <w:pPr>
        <w:pStyle w:val="Tekstpodstawowy2"/>
        <w:spacing w:line="240" w:lineRule="auto"/>
        <w:jc w:val="both"/>
      </w:pPr>
      <w:r w:rsidRPr="00EF1BFD">
        <w:t>2) stypendium specjaln</w:t>
      </w:r>
      <w:r w:rsidR="008D690E">
        <w:t>ego dla osób niepełnosprawnych</w:t>
      </w:r>
    </w:p>
    <w:p w:rsidR="00EF1BFD" w:rsidRPr="00EF1BFD" w:rsidRDefault="00EF1BFD" w:rsidP="00EF1BFD">
      <w:pPr>
        <w:pStyle w:val="Tekstpodstawowy2"/>
        <w:spacing w:line="240" w:lineRule="auto"/>
        <w:jc w:val="both"/>
      </w:pPr>
      <w:r w:rsidRPr="00EF1BFD">
        <w:t xml:space="preserve">3) stypendium rektora </w:t>
      </w:r>
      <w:r w:rsidR="00443477">
        <w:t>dla najlepszych studentów</w:t>
      </w:r>
      <w:r w:rsidRPr="00EF1BFD">
        <w:t xml:space="preserve"> </w:t>
      </w:r>
    </w:p>
    <w:p w:rsidR="00EF1BFD" w:rsidRDefault="00EF1BFD" w:rsidP="00EF1BFD">
      <w:pPr>
        <w:pStyle w:val="Tekstpodstawowy2"/>
        <w:spacing w:line="240" w:lineRule="auto"/>
        <w:jc w:val="both"/>
      </w:pPr>
      <w:r>
        <w:t>4) zapomogi</w:t>
      </w:r>
    </w:p>
    <w:p w:rsidR="00EF1BFD" w:rsidRPr="005D03F1" w:rsidRDefault="00EF1BFD" w:rsidP="00EF1BFD">
      <w:pPr>
        <w:pStyle w:val="Nagwek2"/>
        <w:spacing w:before="240" w:after="120"/>
        <w:jc w:val="center"/>
        <w:rPr>
          <w:rFonts w:ascii="Times New Roman" w:hAnsi="Times New Roman"/>
          <w:b/>
          <w:iCs w:val="0"/>
          <w:sz w:val="24"/>
        </w:rPr>
      </w:pPr>
      <w:r w:rsidRPr="005D03F1">
        <w:rPr>
          <w:rFonts w:ascii="Times New Roman" w:hAnsi="Times New Roman"/>
          <w:b/>
          <w:iCs w:val="0"/>
          <w:sz w:val="24"/>
        </w:rPr>
        <w:t>§ 2</w:t>
      </w:r>
    </w:p>
    <w:p w:rsidR="00714D76" w:rsidRPr="00EF1BFD" w:rsidRDefault="00714D76" w:rsidP="00EF1BFD">
      <w:pPr>
        <w:pStyle w:val="Tekstpodstawowy"/>
        <w:rPr>
          <w:szCs w:val="24"/>
        </w:rPr>
      </w:pPr>
      <w:r w:rsidRPr="00EF1BFD">
        <w:rPr>
          <w:szCs w:val="24"/>
        </w:rPr>
        <w:t>Student może ubiegać się również o:</w:t>
      </w:r>
    </w:p>
    <w:p w:rsidR="00714D76" w:rsidRPr="00EF1BFD" w:rsidRDefault="00714D76" w:rsidP="00714D76">
      <w:pPr>
        <w:pStyle w:val="Tekstpodstawowy"/>
        <w:numPr>
          <w:ilvl w:val="0"/>
          <w:numId w:val="8"/>
        </w:numPr>
        <w:tabs>
          <w:tab w:val="clear" w:pos="1800"/>
          <w:tab w:val="clear" w:pos="1860"/>
        </w:tabs>
        <w:spacing w:line="240" w:lineRule="auto"/>
        <w:ind w:left="850" w:hanging="425"/>
        <w:jc w:val="left"/>
        <w:rPr>
          <w:szCs w:val="24"/>
        </w:rPr>
      </w:pPr>
      <w:r w:rsidRPr="00EF1BFD">
        <w:rPr>
          <w:szCs w:val="24"/>
        </w:rPr>
        <w:t xml:space="preserve">stypendium </w:t>
      </w:r>
      <w:r w:rsidR="008D690E">
        <w:rPr>
          <w:szCs w:val="24"/>
        </w:rPr>
        <w:t>ministra za osiągnięcia w nauce</w:t>
      </w:r>
    </w:p>
    <w:p w:rsidR="00714D76" w:rsidRDefault="00714D76" w:rsidP="00714D76">
      <w:pPr>
        <w:pStyle w:val="Tekstpodstawowy"/>
        <w:numPr>
          <w:ilvl w:val="0"/>
          <w:numId w:val="8"/>
        </w:numPr>
        <w:tabs>
          <w:tab w:val="clear" w:pos="1800"/>
          <w:tab w:val="clear" w:pos="1860"/>
        </w:tabs>
        <w:spacing w:line="240" w:lineRule="auto"/>
        <w:ind w:left="850" w:hanging="425"/>
        <w:jc w:val="left"/>
        <w:rPr>
          <w:szCs w:val="24"/>
        </w:rPr>
      </w:pPr>
      <w:r w:rsidRPr="00EF1BFD">
        <w:rPr>
          <w:szCs w:val="24"/>
        </w:rPr>
        <w:t>stypendium ministra za wybitne osiągnięcia sportowe.</w:t>
      </w:r>
    </w:p>
    <w:p w:rsidR="00EF1BFD" w:rsidRPr="005D03F1" w:rsidRDefault="00EF1BFD" w:rsidP="00EF1BFD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2"/>
          <w:szCs w:val="22"/>
        </w:rPr>
      </w:pPr>
      <w:r w:rsidRPr="005D03F1">
        <w:rPr>
          <w:rFonts w:ascii="Times New Roman" w:hAnsi="Times New Roman"/>
          <w:b/>
          <w:bCs/>
          <w:sz w:val="22"/>
          <w:szCs w:val="22"/>
        </w:rPr>
        <w:t>§ 3</w:t>
      </w:r>
    </w:p>
    <w:p w:rsidR="00714D76" w:rsidRDefault="00714D76" w:rsidP="00EF1BFD">
      <w:pPr>
        <w:pStyle w:val="Tekstpodstawowy"/>
        <w:numPr>
          <w:ilvl w:val="0"/>
          <w:numId w:val="26"/>
        </w:numPr>
        <w:tabs>
          <w:tab w:val="clear" w:pos="1860"/>
        </w:tabs>
        <w:spacing w:line="240" w:lineRule="auto"/>
        <w:ind w:left="426"/>
        <w:rPr>
          <w:szCs w:val="24"/>
        </w:rPr>
      </w:pPr>
      <w:r w:rsidRPr="00EF1BFD">
        <w:rPr>
          <w:szCs w:val="24"/>
        </w:rPr>
        <w:t>Świadczenia pomocy materialnej, o których mowa w ust. 1, przyznawane są przez wydziałowe komisje stypendialne powołane przez rektora spośród studentów delegowanych przez uczelniany organ wykonawczy samorządu studenckiego</w:t>
      </w:r>
      <w:r w:rsidR="008D690E">
        <w:rPr>
          <w:szCs w:val="24"/>
        </w:rPr>
        <w:br/>
      </w:r>
      <w:r w:rsidRPr="00EF1BFD">
        <w:rPr>
          <w:szCs w:val="24"/>
        </w:rPr>
        <w:t xml:space="preserve"> i pracowników Uczelni. Komisja składa się z trzech osób: dwóch studentów</w:t>
      </w:r>
      <w:r w:rsidR="008D690E">
        <w:rPr>
          <w:szCs w:val="24"/>
        </w:rPr>
        <w:br/>
      </w:r>
      <w:r w:rsidRPr="00EF1BFD">
        <w:rPr>
          <w:szCs w:val="24"/>
        </w:rPr>
        <w:t xml:space="preserve"> i pracownika Uczelni. Na czele wydziałowej komisji stypendialnej stoi pracownik Uczelni powołany przez rektora. Decyzje wydane przez wydziałowe komisje stypendialne podpisują przewodniczący tych komisji lub działający z ich upoważnienia wiceprzewodniczący. </w:t>
      </w:r>
    </w:p>
    <w:p w:rsidR="00EF1BFD" w:rsidRDefault="00EF1BFD" w:rsidP="00EF1BFD">
      <w:pPr>
        <w:pStyle w:val="Tekstpodstawowy"/>
        <w:tabs>
          <w:tab w:val="clear" w:pos="1860"/>
        </w:tabs>
        <w:spacing w:line="240" w:lineRule="auto"/>
        <w:rPr>
          <w:szCs w:val="24"/>
        </w:rPr>
      </w:pPr>
    </w:p>
    <w:p w:rsidR="00EF1BFD" w:rsidRPr="00EF1BFD" w:rsidRDefault="00EF1BFD" w:rsidP="00EF1BFD">
      <w:pPr>
        <w:pStyle w:val="Tekstpodstawowy"/>
        <w:tabs>
          <w:tab w:val="clear" w:pos="1860"/>
        </w:tabs>
        <w:spacing w:line="240" w:lineRule="auto"/>
        <w:rPr>
          <w:szCs w:val="24"/>
        </w:rPr>
      </w:pPr>
    </w:p>
    <w:p w:rsidR="00714D76" w:rsidRPr="00FF1EED" w:rsidRDefault="00714D76" w:rsidP="00714D76">
      <w:pPr>
        <w:pStyle w:val="Tekstpodstawowy"/>
        <w:numPr>
          <w:ilvl w:val="0"/>
          <w:numId w:val="1"/>
        </w:numPr>
        <w:tabs>
          <w:tab w:val="clear" w:pos="1860"/>
        </w:tabs>
        <w:spacing w:line="240" w:lineRule="auto"/>
        <w:rPr>
          <w:szCs w:val="24"/>
        </w:rPr>
      </w:pPr>
      <w:r w:rsidRPr="00FF1EED">
        <w:rPr>
          <w:szCs w:val="24"/>
        </w:rPr>
        <w:lastRenderedPageBreak/>
        <w:t>Studentowi przysługuje prawo złożenia do rektora odwołania w terminie 14 dni od otrzymania decyzji.</w:t>
      </w:r>
    </w:p>
    <w:p w:rsidR="00714D76" w:rsidRPr="00FF1EED" w:rsidRDefault="00714D76" w:rsidP="00714D76">
      <w:pPr>
        <w:pStyle w:val="Tekstpodstawowy"/>
        <w:numPr>
          <w:ilvl w:val="0"/>
          <w:numId w:val="1"/>
        </w:numPr>
        <w:tabs>
          <w:tab w:val="clear" w:pos="1860"/>
        </w:tabs>
        <w:spacing w:line="240" w:lineRule="auto"/>
        <w:rPr>
          <w:szCs w:val="24"/>
        </w:rPr>
      </w:pPr>
      <w:r w:rsidRPr="00FF1EED">
        <w:rPr>
          <w:szCs w:val="24"/>
        </w:rPr>
        <w:t>Nadzór nad działalnością komisji, o której mowa w ust.3 sprawuje rektor. W ramach nadzoru rektor może uchylić decyzje wydziałowej komisji stypendialnej niezgodne</w:t>
      </w:r>
      <w:r w:rsidR="008D690E">
        <w:rPr>
          <w:szCs w:val="24"/>
        </w:rPr>
        <w:br/>
      </w:r>
      <w:r w:rsidRPr="00FF1EED">
        <w:rPr>
          <w:szCs w:val="24"/>
        </w:rPr>
        <w:t xml:space="preserve"> z przepisami ustawy Prawo o szkolnictwie wyższym lub niniejszym Regulaminem.</w:t>
      </w:r>
    </w:p>
    <w:p w:rsidR="00714D76" w:rsidRPr="005D03F1" w:rsidRDefault="00714D76" w:rsidP="00714D76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5D03F1">
        <w:rPr>
          <w:rFonts w:ascii="Times New Roman" w:hAnsi="Times New Roman"/>
          <w:b/>
          <w:bCs/>
          <w:sz w:val="24"/>
        </w:rPr>
        <w:t xml:space="preserve">§ </w:t>
      </w:r>
      <w:r w:rsidR="00EF1BFD" w:rsidRPr="005D03F1">
        <w:rPr>
          <w:rFonts w:ascii="Times New Roman" w:hAnsi="Times New Roman"/>
          <w:b/>
          <w:bCs/>
          <w:sz w:val="24"/>
        </w:rPr>
        <w:t>4</w:t>
      </w:r>
    </w:p>
    <w:p w:rsidR="00A0078C" w:rsidRPr="00A0078C" w:rsidRDefault="00A0078C" w:rsidP="00A0078C">
      <w:pPr>
        <w:pStyle w:val="Tekstpodstawowy"/>
        <w:numPr>
          <w:ilvl w:val="0"/>
          <w:numId w:val="22"/>
        </w:numPr>
        <w:tabs>
          <w:tab w:val="clear" w:pos="1860"/>
          <w:tab w:val="num" w:pos="720"/>
        </w:tabs>
        <w:spacing w:line="240" w:lineRule="auto"/>
        <w:rPr>
          <w:szCs w:val="24"/>
        </w:rPr>
      </w:pPr>
      <w:r w:rsidRPr="00A0078C">
        <w:rPr>
          <w:szCs w:val="24"/>
        </w:rPr>
        <w:t>Środki z dotacji, o których mowa w art.94 ust. 1 pkt 7 Ustawy, przeznaczone na stypendia rektora dla najlepszych studentów przyznawane w liczbie nie większej niż 10% liczby studentów każdego kierunku studiów prowadzonego w uczelni stanowią nie więcej niż 40% środków przeznaczonych łącznie na stypendia rektora dla najlepszych studentów, stypendia socjalne i zapomogi.</w:t>
      </w:r>
    </w:p>
    <w:p w:rsidR="00EF1BFD" w:rsidRPr="00FF1EED" w:rsidRDefault="00EF1BFD" w:rsidP="00EF1BFD">
      <w:pPr>
        <w:pStyle w:val="Tekstpodstawowy"/>
        <w:numPr>
          <w:ilvl w:val="0"/>
          <w:numId w:val="22"/>
        </w:numPr>
        <w:tabs>
          <w:tab w:val="clear" w:pos="1860"/>
          <w:tab w:val="num" w:pos="720"/>
        </w:tabs>
        <w:spacing w:line="240" w:lineRule="auto"/>
        <w:rPr>
          <w:szCs w:val="24"/>
        </w:rPr>
      </w:pPr>
      <w:r w:rsidRPr="00FF1EED">
        <w:rPr>
          <w:szCs w:val="24"/>
        </w:rPr>
        <w:t xml:space="preserve">W danym roku akademickim student może równocześnie otrzymywać stypendium rektora dla najlepszych studentów i stypendium ministra za wybitne osiągnięcia. Otrzymanie tych stypendiów nie wyklucza prawa studenta do świadczeń pomocy materialnej oraz prawa do otrzymywania stypendium przyznawanego przez organy samorządu terytorialnego oraz pracodawców, a także pochodzących ze środków funduszy strukturalnych Unii Europejskiej. </w:t>
      </w:r>
    </w:p>
    <w:p w:rsidR="00714D76" w:rsidRPr="00FF1EED" w:rsidRDefault="00714D76" w:rsidP="00EF1BFD">
      <w:pPr>
        <w:pStyle w:val="Tekstpodstawowy"/>
        <w:numPr>
          <w:ilvl w:val="0"/>
          <w:numId w:val="22"/>
        </w:numPr>
        <w:tabs>
          <w:tab w:val="clear" w:pos="1860"/>
          <w:tab w:val="num" w:pos="720"/>
        </w:tabs>
        <w:spacing w:line="240" w:lineRule="auto"/>
        <w:rPr>
          <w:szCs w:val="24"/>
        </w:rPr>
      </w:pPr>
      <w:r w:rsidRPr="00FF1EED">
        <w:rPr>
          <w:szCs w:val="24"/>
        </w:rPr>
        <w:t xml:space="preserve">Świadczenia pomocy materialnej, o których mowa w § 1 ust.1 nie są wypłacane </w:t>
      </w:r>
      <w:r w:rsidRPr="00FF1EED">
        <w:rPr>
          <w:szCs w:val="24"/>
        </w:rPr>
        <w:br/>
        <w:t xml:space="preserve">w okresie przebywania studenta na urlopie. Na wniosek uczelnianego organu wykonawczego samorządu studenckiego rektor może podjąć decyzję o wypłacie stypendium, jeśli przemawiają za tym szczególnie trudna sytuacja materialna studenta lub inne ważne względy. </w:t>
      </w:r>
    </w:p>
    <w:p w:rsidR="00714D76" w:rsidRPr="005D03F1" w:rsidRDefault="00714D76" w:rsidP="00714D76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5D03F1">
        <w:rPr>
          <w:rFonts w:ascii="Times New Roman" w:hAnsi="Times New Roman"/>
          <w:b/>
          <w:bCs/>
          <w:sz w:val="24"/>
        </w:rPr>
        <w:t xml:space="preserve">§ </w:t>
      </w:r>
      <w:r w:rsidR="00EF1BFD" w:rsidRPr="005D03F1">
        <w:rPr>
          <w:rFonts w:ascii="Times New Roman" w:hAnsi="Times New Roman"/>
          <w:b/>
          <w:bCs/>
          <w:sz w:val="24"/>
        </w:rPr>
        <w:t>5</w:t>
      </w:r>
    </w:p>
    <w:p w:rsidR="00714D76" w:rsidRPr="00FF1EED" w:rsidRDefault="00714D76" w:rsidP="00714D76">
      <w:pPr>
        <w:pStyle w:val="Tekstpodstawowy"/>
        <w:numPr>
          <w:ilvl w:val="0"/>
          <w:numId w:val="4"/>
        </w:numPr>
        <w:tabs>
          <w:tab w:val="clear" w:pos="357"/>
          <w:tab w:val="clear" w:pos="1860"/>
          <w:tab w:val="num" w:pos="426"/>
        </w:tabs>
        <w:spacing w:line="240" w:lineRule="auto"/>
        <w:ind w:left="426" w:hanging="429"/>
        <w:rPr>
          <w:szCs w:val="24"/>
        </w:rPr>
      </w:pPr>
      <w:r w:rsidRPr="00FF1EED">
        <w:rPr>
          <w:szCs w:val="24"/>
        </w:rPr>
        <w:t xml:space="preserve">Studenci studiujący równocześnie na kilku kierunkach studiów mogą otrzymać stypendium za wyniki w sporcie, stypendia, o których mowa w § 1 ust. 1 pkt 1, 4, 5 oraz w ust. 2, na jednym z kierunków, według własnego wyboru. Stypendia </w:t>
      </w:r>
      <w:r w:rsidRPr="00FF1EED">
        <w:rPr>
          <w:color w:val="000000"/>
          <w:szCs w:val="24"/>
        </w:rPr>
        <w:t>specjalne dla osób niepełnosprawnych oraz stypendia za wyniki w nauce student może otrzymać na każdym ze studiowanych kierunków</w:t>
      </w:r>
      <w:r w:rsidRPr="00FF1EED">
        <w:rPr>
          <w:szCs w:val="24"/>
        </w:rPr>
        <w:t>.</w:t>
      </w:r>
    </w:p>
    <w:p w:rsidR="00714D76" w:rsidRPr="00FF1EED" w:rsidRDefault="00714D76" w:rsidP="00714D76">
      <w:pPr>
        <w:pStyle w:val="Tekstpodstawowy"/>
        <w:numPr>
          <w:ilvl w:val="0"/>
          <w:numId w:val="4"/>
        </w:numPr>
        <w:tabs>
          <w:tab w:val="clear" w:pos="357"/>
          <w:tab w:val="clear" w:pos="1860"/>
          <w:tab w:val="num" w:pos="426"/>
        </w:tabs>
        <w:spacing w:line="240" w:lineRule="auto"/>
        <w:ind w:left="426" w:hanging="429"/>
        <w:rPr>
          <w:szCs w:val="24"/>
        </w:rPr>
      </w:pPr>
      <w:r w:rsidRPr="00FF1EED">
        <w:rPr>
          <w:color w:val="000000"/>
          <w:szCs w:val="24"/>
        </w:rPr>
        <w:t xml:space="preserve">Łączna miesięczna wysokość stypendiów, o których mowa w § 1 ust. 1 pkt 1 i 3-5, nie może przekroczyć 90% najniższego wynagrodzenia zasadniczego asystenta </w:t>
      </w:r>
      <w:r w:rsidR="008D690E">
        <w:rPr>
          <w:color w:val="000000"/>
          <w:szCs w:val="24"/>
        </w:rPr>
        <w:br/>
      </w:r>
      <w:r w:rsidRPr="00FF1EED">
        <w:rPr>
          <w:color w:val="000000"/>
          <w:szCs w:val="24"/>
        </w:rPr>
        <w:t>w poprzednim miesiącu, ustalonego w przepisach o wynagradzaniu nauczycieli akademickich.</w:t>
      </w:r>
    </w:p>
    <w:p w:rsidR="00714D76" w:rsidRPr="00FF1EED" w:rsidRDefault="00714D76" w:rsidP="00714D76">
      <w:pPr>
        <w:pStyle w:val="Tekstpodstawowy"/>
        <w:numPr>
          <w:ilvl w:val="0"/>
          <w:numId w:val="4"/>
        </w:numPr>
        <w:tabs>
          <w:tab w:val="clear" w:pos="357"/>
          <w:tab w:val="clear" w:pos="1860"/>
          <w:tab w:val="num" w:pos="426"/>
        </w:tabs>
        <w:spacing w:line="240" w:lineRule="auto"/>
        <w:ind w:left="426" w:hanging="429"/>
        <w:rPr>
          <w:szCs w:val="24"/>
        </w:rPr>
      </w:pPr>
      <w:r w:rsidRPr="00FF1EED">
        <w:rPr>
          <w:szCs w:val="24"/>
        </w:rPr>
        <w:t xml:space="preserve">W przypadku otrzymania w kolejnym roku dotacji z budżetu państwa w wysokości uniemożliwiającej wypłatę świadczeń w wysokości wcześniej przyznanej, rektor </w:t>
      </w:r>
      <w:r w:rsidRPr="00FF1EED">
        <w:rPr>
          <w:szCs w:val="24"/>
        </w:rPr>
        <w:br/>
        <w:t>w</w:t>
      </w:r>
      <w:r w:rsidRPr="00FF1EED">
        <w:rPr>
          <w:color w:val="000000"/>
          <w:szCs w:val="24"/>
        </w:rPr>
        <w:t xml:space="preserve"> porozumieniu z uczelnianym organem wykonawczym samorządu studenckiego obniża </w:t>
      </w:r>
      <w:r w:rsidRPr="00FF1EED">
        <w:rPr>
          <w:color w:val="000000"/>
          <w:szCs w:val="24"/>
        </w:rPr>
        <w:br/>
        <w:t xml:space="preserve">w  drugim semestrze wysokość przyznanych świadczeń, o których mowa w </w:t>
      </w:r>
      <w:r w:rsidRPr="00FF1EED">
        <w:rPr>
          <w:szCs w:val="24"/>
        </w:rPr>
        <w:t>§</w:t>
      </w:r>
      <w:r w:rsidRPr="00FF1EED">
        <w:rPr>
          <w:color w:val="000000"/>
          <w:szCs w:val="24"/>
        </w:rPr>
        <w:t xml:space="preserve"> 1 ust.1.</w:t>
      </w:r>
    </w:p>
    <w:p w:rsidR="00714D76" w:rsidRPr="005D03F1" w:rsidRDefault="00714D76" w:rsidP="00714D76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5D03F1">
        <w:rPr>
          <w:rFonts w:ascii="Times New Roman" w:hAnsi="Times New Roman"/>
          <w:b/>
          <w:bCs/>
          <w:sz w:val="24"/>
        </w:rPr>
        <w:t xml:space="preserve">§ </w:t>
      </w:r>
      <w:r w:rsidR="00FF1EED" w:rsidRPr="005D03F1">
        <w:rPr>
          <w:rFonts w:ascii="Times New Roman" w:hAnsi="Times New Roman"/>
          <w:b/>
          <w:bCs/>
          <w:sz w:val="24"/>
        </w:rPr>
        <w:t>6</w:t>
      </w:r>
    </w:p>
    <w:p w:rsidR="00714D76" w:rsidRPr="00FF1EED" w:rsidRDefault="00714D76" w:rsidP="00714D76">
      <w:pPr>
        <w:pStyle w:val="Tekstpodstawowy"/>
        <w:numPr>
          <w:ilvl w:val="0"/>
          <w:numId w:val="18"/>
        </w:numPr>
        <w:tabs>
          <w:tab w:val="clear" w:pos="720"/>
          <w:tab w:val="clear" w:pos="1860"/>
          <w:tab w:val="num" w:pos="426"/>
        </w:tabs>
        <w:spacing w:line="240" w:lineRule="auto"/>
        <w:ind w:left="426" w:hanging="426"/>
        <w:rPr>
          <w:szCs w:val="24"/>
        </w:rPr>
      </w:pPr>
      <w:r w:rsidRPr="00FF1EED">
        <w:rPr>
          <w:szCs w:val="24"/>
        </w:rPr>
        <w:t>Stypendia, o których mowa w § 1 ust. 1 pkt. 1 - 5 przyznawane są na 1 semestr w roku akademickim.</w:t>
      </w:r>
    </w:p>
    <w:p w:rsidR="00714D76" w:rsidRPr="00FF1EED" w:rsidRDefault="00714D76" w:rsidP="00714D76">
      <w:pPr>
        <w:pStyle w:val="Tekstpodstawowy"/>
        <w:numPr>
          <w:ilvl w:val="0"/>
          <w:numId w:val="18"/>
        </w:numPr>
        <w:tabs>
          <w:tab w:val="clear" w:pos="720"/>
          <w:tab w:val="clear" w:pos="1860"/>
          <w:tab w:val="num" w:pos="426"/>
        </w:tabs>
        <w:spacing w:line="240" w:lineRule="auto"/>
        <w:ind w:left="426" w:hanging="426"/>
        <w:rPr>
          <w:szCs w:val="24"/>
        </w:rPr>
      </w:pPr>
      <w:r w:rsidRPr="00FF1EED">
        <w:rPr>
          <w:szCs w:val="24"/>
        </w:rPr>
        <w:t>Świadczenia pomocy materialnej przyznawane są na wniosek studenta, złożony</w:t>
      </w:r>
      <w:r w:rsidR="008D690E">
        <w:rPr>
          <w:szCs w:val="24"/>
        </w:rPr>
        <w:br/>
      </w:r>
      <w:r w:rsidRPr="00FF1EED">
        <w:rPr>
          <w:szCs w:val="24"/>
        </w:rPr>
        <w:t xml:space="preserve"> w terminach: semestr zimowy – do 15 listopada, semestr letni – 31 marca. </w:t>
      </w:r>
    </w:p>
    <w:p w:rsidR="00714D76" w:rsidRPr="00FF1EED" w:rsidRDefault="00714D76" w:rsidP="00714D76">
      <w:pPr>
        <w:pStyle w:val="Tekstpodstawowy"/>
        <w:numPr>
          <w:ilvl w:val="0"/>
          <w:numId w:val="18"/>
        </w:numPr>
        <w:tabs>
          <w:tab w:val="clear" w:pos="720"/>
          <w:tab w:val="clear" w:pos="1860"/>
          <w:tab w:val="num" w:pos="426"/>
        </w:tabs>
        <w:spacing w:line="240" w:lineRule="auto"/>
        <w:ind w:left="426" w:hanging="426"/>
        <w:rPr>
          <w:szCs w:val="24"/>
        </w:rPr>
      </w:pPr>
      <w:r w:rsidRPr="00FF1EED">
        <w:rPr>
          <w:szCs w:val="24"/>
        </w:rPr>
        <w:t>Wypłatę stypendium wstrzymuje się w przypadku skreślenia studenta z listy studentów lub zawieszenia w prawach studenta prawomocnym orzeczeniem komisji dyscyplinarnej.</w:t>
      </w:r>
    </w:p>
    <w:p w:rsidR="00714D76" w:rsidRPr="00FF1EED" w:rsidRDefault="00714D76" w:rsidP="00714D76">
      <w:pPr>
        <w:pStyle w:val="Tekstpodstawowy"/>
        <w:numPr>
          <w:ilvl w:val="0"/>
          <w:numId w:val="18"/>
        </w:numPr>
        <w:tabs>
          <w:tab w:val="clear" w:pos="720"/>
          <w:tab w:val="clear" w:pos="1860"/>
          <w:tab w:val="num" w:pos="426"/>
        </w:tabs>
        <w:spacing w:line="240" w:lineRule="auto"/>
        <w:ind w:left="426" w:hanging="426"/>
        <w:rPr>
          <w:szCs w:val="24"/>
        </w:rPr>
      </w:pPr>
      <w:r w:rsidRPr="00FF1EED">
        <w:rPr>
          <w:szCs w:val="24"/>
        </w:rPr>
        <w:t>Student otrzymuje stypendia, o których mowa w § 1 ust. 1 pkt 1</w:t>
      </w:r>
      <w:r w:rsidRPr="00FF1EED">
        <w:rPr>
          <w:color w:val="000000"/>
          <w:szCs w:val="24"/>
        </w:rPr>
        <w:t>-5</w:t>
      </w:r>
      <w:r w:rsidRPr="00FF1EED">
        <w:rPr>
          <w:szCs w:val="24"/>
        </w:rPr>
        <w:t xml:space="preserve"> w danym roku akademickim przez okres 9 miesięcy. Stypendia wypłacane są co miesiąc.</w:t>
      </w:r>
    </w:p>
    <w:p w:rsidR="00714D76" w:rsidRPr="00FF1EED" w:rsidRDefault="00714D76" w:rsidP="00714D76">
      <w:pPr>
        <w:pStyle w:val="Tekstpodstawowy"/>
        <w:numPr>
          <w:ilvl w:val="0"/>
          <w:numId w:val="18"/>
        </w:numPr>
        <w:tabs>
          <w:tab w:val="clear" w:pos="720"/>
          <w:tab w:val="clear" w:pos="1860"/>
          <w:tab w:val="num" w:pos="426"/>
        </w:tabs>
        <w:spacing w:line="240" w:lineRule="auto"/>
        <w:ind w:left="426" w:hanging="426"/>
        <w:rPr>
          <w:szCs w:val="24"/>
        </w:rPr>
      </w:pPr>
      <w:r w:rsidRPr="00FF1EED">
        <w:rPr>
          <w:szCs w:val="24"/>
        </w:rPr>
        <w:t xml:space="preserve">W przypadku rozpoczęcia studiów od semestru letniego powyższe stypendia przyznaje się studentowi tylko na okres pierwszego semestru studiów i wypłaca przez okres 4 </w:t>
      </w:r>
      <w:r w:rsidRPr="00FF1EED">
        <w:rPr>
          <w:szCs w:val="24"/>
        </w:rPr>
        <w:lastRenderedPageBreak/>
        <w:t>miesięcy. Kolejne stypendia student otrzymuje według zasad określonych w niniejszym Regulaminie.</w:t>
      </w:r>
    </w:p>
    <w:p w:rsidR="00714D76" w:rsidRPr="00FF1EED" w:rsidRDefault="00714D76" w:rsidP="00714D76">
      <w:pPr>
        <w:pStyle w:val="Tekstpodstawowy"/>
        <w:numPr>
          <w:ilvl w:val="0"/>
          <w:numId w:val="18"/>
        </w:numPr>
        <w:tabs>
          <w:tab w:val="clear" w:pos="720"/>
          <w:tab w:val="clear" w:pos="1860"/>
          <w:tab w:val="num" w:pos="426"/>
        </w:tabs>
        <w:spacing w:line="240" w:lineRule="auto"/>
        <w:ind w:left="426" w:hanging="426"/>
        <w:rPr>
          <w:szCs w:val="24"/>
        </w:rPr>
      </w:pPr>
      <w:r w:rsidRPr="00FF1EED">
        <w:rPr>
          <w:szCs w:val="24"/>
        </w:rPr>
        <w:t>Studentowi, który ukończył studia przed terminem określonym w regulaminie studiów ostatnie stypendia wypłaca się za miesiąc, w którym odbył się egzamin dyplomowy.</w:t>
      </w:r>
    </w:p>
    <w:p w:rsidR="00714D76" w:rsidRPr="005D03F1" w:rsidRDefault="00714D76" w:rsidP="00714D76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5D03F1">
        <w:rPr>
          <w:rFonts w:ascii="Times New Roman" w:hAnsi="Times New Roman"/>
          <w:b/>
          <w:bCs/>
          <w:sz w:val="24"/>
        </w:rPr>
        <w:t xml:space="preserve">§ </w:t>
      </w:r>
      <w:r w:rsidR="00FF1EED" w:rsidRPr="005D03F1">
        <w:rPr>
          <w:rFonts w:ascii="Times New Roman" w:hAnsi="Times New Roman"/>
          <w:b/>
          <w:bCs/>
          <w:sz w:val="24"/>
        </w:rPr>
        <w:t>7</w:t>
      </w:r>
    </w:p>
    <w:p w:rsidR="00714D76" w:rsidRPr="009C34FF" w:rsidRDefault="00714D76" w:rsidP="00714D76">
      <w:pPr>
        <w:pStyle w:val="Tekstpodstawowy"/>
        <w:spacing w:line="240" w:lineRule="auto"/>
        <w:ind w:left="-3"/>
        <w:rPr>
          <w:szCs w:val="24"/>
        </w:rPr>
      </w:pPr>
      <w:r w:rsidRPr="009C34FF">
        <w:rPr>
          <w:szCs w:val="24"/>
        </w:rPr>
        <w:t>Świadczenia pomocy materialnej wypłacane są na wskazane przez studenta konto bankowe.</w:t>
      </w:r>
    </w:p>
    <w:p w:rsidR="00714D76" w:rsidRPr="005D03F1" w:rsidRDefault="00714D76" w:rsidP="00714D76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5D03F1">
        <w:rPr>
          <w:rFonts w:ascii="Times New Roman" w:hAnsi="Times New Roman"/>
          <w:b/>
          <w:bCs/>
          <w:sz w:val="24"/>
        </w:rPr>
        <w:t xml:space="preserve">§ </w:t>
      </w:r>
      <w:r w:rsidR="00FF1EED" w:rsidRPr="005D03F1">
        <w:rPr>
          <w:rFonts w:ascii="Times New Roman" w:hAnsi="Times New Roman"/>
          <w:b/>
          <w:bCs/>
          <w:sz w:val="24"/>
        </w:rPr>
        <w:t>8</w:t>
      </w:r>
    </w:p>
    <w:p w:rsidR="00714D76" w:rsidRPr="009C34FF" w:rsidRDefault="00714D76" w:rsidP="00714D76">
      <w:pPr>
        <w:pStyle w:val="Tekstpodstawowy"/>
        <w:spacing w:line="240" w:lineRule="auto"/>
        <w:rPr>
          <w:szCs w:val="24"/>
        </w:rPr>
      </w:pPr>
      <w:r w:rsidRPr="009C34FF">
        <w:rPr>
          <w:szCs w:val="24"/>
        </w:rPr>
        <w:t>Na zasadach określonych niniejszym Regulaminem o świadczenia pomocy materialnej mogą ubiegać się również:</w:t>
      </w:r>
    </w:p>
    <w:p w:rsidR="00714D76" w:rsidRPr="009C34FF" w:rsidRDefault="00714D76" w:rsidP="00714D76">
      <w:pPr>
        <w:pStyle w:val="Tekstpodstawowy"/>
        <w:numPr>
          <w:ilvl w:val="2"/>
          <w:numId w:val="7"/>
        </w:numPr>
        <w:tabs>
          <w:tab w:val="clear" w:pos="1860"/>
          <w:tab w:val="clear" w:pos="2340"/>
          <w:tab w:val="num" w:pos="851"/>
        </w:tabs>
        <w:spacing w:line="240" w:lineRule="auto"/>
        <w:ind w:left="851" w:hanging="425"/>
        <w:rPr>
          <w:szCs w:val="24"/>
        </w:rPr>
      </w:pPr>
      <w:r w:rsidRPr="009C34FF">
        <w:rPr>
          <w:szCs w:val="24"/>
        </w:rPr>
        <w:t>cudzoziemcy, którym udzielo</w:t>
      </w:r>
      <w:r w:rsidR="008D690E">
        <w:rPr>
          <w:szCs w:val="24"/>
        </w:rPr>
        <w:t>no zezwolenia na osiedlenie się</w:t>
      </w:r>
    </w:p>
    <w:p w:rsidR="00714D76" w:rsidRPr="009C34FF" w:rsidRDefault="00714D76" w:rsidP="00714D76">
      <w:pPr>
        <w:pStyle w:val="Tekstpodstawowy"/>
        <w:numPr>
          <w:ilvl w:val="2"/>
          <w:numId w:val="7"/>
        </w:numPr>
        <w:tabs>
          <w:tab w:val="clear" w:pos="1860"/>
          <w:tab w:val="clear" w:pos="2340"/>
          <w:tab w:val="num" w:pos="851"/>
        </w:tabs>
        <w:spacing w:line="240" w:lineRule="auto"/>
        <w:ind w:left="851" w:hanging="425"/>
        <w:rPr>
          <w:szCs w:val="24"/>
        </w:rPr>
      </w:pPr>
      <w:r w:rsidRPr="009C34FF">
        <w:rPr>
          <w:szCs w:val="24"/>
        </w:rPr>
        <w:t>cudzoziemcy posiadający status uchodźcy nadany w Rzeczypospolitej Polskiej,</w:t>
      </w:r>
    </w:p>
    <w:p w:rsidR="00714D76" w:rsidRPr="009C34FF" w:rsidRDefault="00714D76" w:rsidP="00714D76">
      <w:pPr>
        <w:pStyle w:val="Tekstpodstawowy"/>
        <w:numPr>
          <w:ilvl w:val="2"/>
          <w:numId w:val="7"/>
        </w:numPr>
        <w:tabs>
          <w:tab w:val="clear" w:pos="1860"/>
          <w:tab w:val="clear" w:pos="2340"/>
          <w:tab w:val="num" w:pos="851"/>
        </w:tabs>
        <w:spacing w:line="240" w:lineRule="auto"/>
        <w:ind w:left="851" w:hanging="425"/>
        <w:rPr>
          <w:szCs w:val="24"/>
        </w:rPr>
      </w:pPr>
      <w:r w:rsidRPr="009C34FF">
        <w:rPr>
          <w:szCs w:val="24"/>
        </w:rPr>
        <w:t>cudzoziemcy korzystający z ochrony czasowej na teryto</w:t>
      </w:r>
      <w:r w:rsidR="008D690E">
        <w:rPr>
          <w:szCs w:val="24"/>
        </w:rPr>
        <w:t>rium Rzeczypospolitej Polskiej</w:t>
      </w:r>
    </w:p>
    <w:p w:rsidR="00714D76" w:rsidRPr="009C34FF" w:rsidRDefault="00714D76" w:rsidP="00714D76">
      <w:pPr>
        <w:pStyle w:val="Tekstpodstawowy"/>
        <w:numPr>
          <w:ilvl w:val="2"/>
          <w:numId w:val="7"/>
        </w:numPr>
        <w:tabs>
          <w:tab w:val="clear" w:pos="1860"/>
          <w:tab w:val="clear" w:pos="2340"/>
          <w:tab w:val="num" w:pos="851"/>
        </w:tabs>
        <w:spacing w:line="240" w:lineRule="auto"/>
        <w:ind w:left="851" w:hanging="425"/>
        <w:rPr>
          <w:szCs w:val="24"/>
        </w:rPr>
      </w:pPr>
      <w:r w:rsidRPr="009C34FF">
        <w:rPr>
          <w:szCs w:val="24"/>
        </w:rPr>
        <w:t xml:space="preserve">pracownicy migrujący, będący obywatelami państwa członkowskiego Unii Europejskiej </w:t>
      </w:r>
      <w:r w:rsidRPr="009C34FF">
        <w:rPr>
          <w:szCs w:val="24"/>
        </w:rPr>
        <w:br/>
        <w:t xml:space="preserve">lub państwa członkowskiego Europejskiego Porozumienia o Wolnym Handlu (EFTA) – strony umowy o Europejskim Obszarze Gospodarczym, jeżeli są lub byli zatrudnieni </w:t>
      </w:r>
      <w:r w:rsidRPr="009C34FF">
        <w:rPr>
          <w:szCs w:val="24"/>
        </w:rPr>
        <w:br/>
        <w:t>w Polsce, a także członkowie ich rodzin, o ile mieszkają na teryt</w:t>
      </w:r>
      <w:r w:rsidR="008D690E">
        <w:rPr>
          <w:szCs w:val="24"/>
        </w:rPr>
        <w:t>orium Rzeczypospolitej Polskiej</w:t>
      </w:r>
    </w:p>
    <w:p w:rsidR="00714D76" w:rsidRPr="009C34FF" w:rsidRDefault="00714D76" w:rsidP="00714D76">
      <w:pPr>
        <w:pStyle w:val="Tekstpodstawowy"/>
        <w:numPr>
          <w:ilvl w:val="2"/>
          <w:numId w:val="7"/>
        </w:numPr>
        <w:tabs>
          <w:tab w:val="clear" w:pos="1860"/>
          <w:tab w:val="clear" w:pos="2340"/>
          <w:tab w:val="num" w:pos="851"/>
        </w:tabs>
        <w:spacing w:line="240" w:lineRule="auto"/>
        <w:ind w:left="851" w:hanging="425"/>
        <w:rPr>
          <w:szCs w:val="24"/>
        </w:rPr>
      </w:pPr>
      <w:r w:rsidRPr="009C34FF">
        <w:rPr>
          <w:szCs w:val="24"/>
        </w:rPr>
        <w:t xml:space="preserve">cudzoziemcy, którym na terytorium Rzeczpospolitej Polskiej udzielono zezwolenia </w:t>
      </w:r>
      <w:r w:rsidRPr="009C34FF">
        <w:rPr>
          <w:szCs w:val="24"/>
        </w:rPr>
        <w:br/>
        <w:t>na pobyt rezydenta długote</w:t>
      </w:r>
      <w:r w:rsidR="008D690E">
        <w:rPr>
          <w:szCs w:val="24"/>
        </w:rPr>
        <w:t>rminowego Wspólnot Europejskich</w:t>
      </w:r>
    </w:p>
    <w:p w:rsidR="00714D76" w:rsidRPr="009C34FF" w:rsidRDefault="00714D76" w:rsidP="00714D76">
      <w:pPr>
        <w:pStyle w:val="Tekstpodstawowy"/>
        <w:numPr>
          <w:ilvl w:val="2"/>
          <w:numId w:val="7"/>
        </w:numPr>
        <w:tabs>
          <w:tab w:val="clear" w:pos="1860"/>
          <w:tab w:val="clear" w:pos="2340"/>
          <w:tab w:val="num" w:pos="851"/>
        </w:tabs>
        <w:spacing w:line="240" w:lineRule="auto"/>
        <w:ind w:left="851" w:hanging="425"/>
        <w:rPr>
          <w:szCs w:val="24"/>
        </w:rPr>
      </w:pPr>
      <w:r w:rsidRPr="009C34FF">
        <w:rPr>
          <w:szCs w:val="24"/>
        </w:rPr>
        <w:t xml:space="preserve">cudzoziemcy, którym na terytorium Rzeczpospolitej Polskiej udzielono zezwolenia na zamieszkanie na czas oznaczony w związku z okolicznością, o której mowa </w:t>
      </w:r>
      <w:r w:rsidRPr="009C34FF">
        <w:rPr>
          <w:szCs w:val="24"/>
        </w:rPr>
        <w:br/>
        <w:t xml:space="preserve">w art. 53 ust. 1 pkt 7, 13 i 14 ustawy z dnia 13 czerwca 2003 r. o cudzoziemcach (Dz. U. </w:t>
      </w:r>
      <w:r w:rsidR="008D690E">
        <w:rPr>
          <w:szCs w:val="24"/>
        </w:rPr>
        <w:t xml:space="preserve">Nr 128, poz. 1175, z </w:t>
      </w:r>
      <w:proofErr w:type="spellStart"/>
      <w:r w:rsidR="008D690E">
        <w:rPr>
          <w:szCs w:val="24"/>
        </w:rPr>
        <w:t>późn</w:t>
      </w:r>
      <w:proofErr w:type="spellEnd"/>
      <w:r w:rsidR="008D690E">
        <w:rPr>
          <w:szCs w:val="24"/>
        </w:rPr>
        <w:t>. zm.)</w:t>
      </w:r>
    </w:p>
    <w:p w:rsidR="00714D76" w:rsidRPr="009C34FF" w:rsidRDefault="00714D76" w:rsidP="00714D76">
      <w:pPr>
        <w:pStyle w:val="Tekstpodstawowy"/>
        <w:numPr>
          <w:ilvl w:val="2"/>
          <w:numId w:val="7"/>
        </w:numPr>
        <w:tabs>
          <w:tab w:val="clear" w:pos="1860"/>
          <w:tab w:val="clear" w:pos="2340"/>
          <w:tab w:val="num" w:pos="851"/>
        </w:tabs>
        <w:spacing w:line="240" w:lineRule="auto"/>
        <w:ind w:left="851" w:hanging="425"/>
        <w:rPr>
          <w:szCs w:val="24"/>
        </w:rPr>
      </w:pPr>
      <w:r w:rsidRPr="009C34FF">
        <w:rPr>
          <w:szCs w:val="24"/>
        </w:rPr>
        <w:t>studiujący na zasadach obowiązujących obywateli polskich obywatele państw członkowskich Unii Europejskiej lub państwa członkowskiego Europejskiego Porozumienia o Wolnym Handlu (EFTA) – strony umowy o Eur</w:t>
      </w:r>
      <w:r w:rsidR="008D690E">
        <w:rPr>
          <w:szCs w:val="24"/>
        </w:rPr>
        <w:t xml:space="preserve">opejskim Obszarze Gospodarczym </w:t>
      </w:r>
      <w:r w:rsidRPr="009C34FF">
        <w:rPr>
          <w:szCs w:val="24"/>
        </w:rPr>
        <w:t>i członkowie ich rodzin, posiadający środki finansowe niezbędne na pokrycie kosztów utrzymania podczas studiów, przy czym os</w:t>
      </w:r>
      <w:r w:rsidR="008D690E">
        <w:rPr>
          <w:szCs w:val="24"/>
        </w:rPr>
        <w:t xml:space="preserve">obom tym nie przysługuje prawo </w:t>
      </w:r>
      <w:r w:rsidRPr="009C34FF">
        <w:rPr>
          <w:szCs w:val="24"/>
        </w:rPr>
        <w:t>do stypendium socjalnego, stypendium specjalnego dla osób niepełnosprawnych, stypendium mieszkaniowego, stypendium na wyżywienie</w:t>
      </w:r>
      <w:r w:rsidR="008D690E">
        <w:rPr>
          <w:szCs w:val="24"/>
        </w:rPr>
        <w:br/>
      </w:r>
      <w:r w:rsidRPr="009C34FF">
        <w:rPr>
          <w:szCs w:val="24"/>
        </w:rPr>
        <w:t xml:space="preserve"> i zapomóg.</w:t>
      </w:r>
    </w:p>
    <w:p w:rsidR="00714D76" w:rsidRPr="005D03F1" w:rsidRDefault="00714D76" w:rsidP="00714D76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5D03F1">
        <w:rPr>
          <w:rFonts w:ascii="Times New Roman" w:hAnsi="Times New Roman"/>
          <w:b/>
          <w:bCs/>
          <w:sz w:val="24"/>
        </w:rPr>
        <w:t xml:space="preserve">§ </w:t>
      </w:r>
      <w:r w:rsidR="00FF1EED" w:rsidRPr="005D03F1">
        <w:rPr>
          <w:rFonts w:ascii="Times New Roman" w:hAnsi="Times New Roman"/>
          <w:b/>
          <w:bCs/>
          <w:sz w:val="24"/>
        </w:rPr>
        <w:t>9</w:t>
      </w:r>
    </w:p>
    <w:p w:rsidR="00714D76" w:rsidRPr="009C34FF" w:rsidRDefault="00714D76" w:rsidP="00714D76">
      <w:pPr>
        <w:pStyle w:val="Tekstpodstawowy"/>
        <w:numPr>
          <w:ilvl w:val="0"/>
          <w:numId w:val="5"/>
        </w:numPr>
        <w:tabs>
          <w:tab w:val="clear" w:pos="218"/>
          <w:tab w:val="clear" w:pos="1860"/>
          <w:tab w:val="num" w:pos="426"/>
        </w:tabs>
        <w:spacing w:line="240" w:lineRule="auto"/>
        <w:ind w:left="426" w:hanging="426"/>
        <w:rPr>
          <w:szCs w:val="24"/>
        </w:rPr>
      </w:pPr>
      <w:r w:rsidRPr="009C34FF">
        <w:rPr>
          <w:szCs w:val="24"/>
        </w:rPr>
        <w:t xml:space="preserve">Świadczenia, o których mowa w § 1 ust. 1, przyznaje się ze środków funduszu pomocy materialnej, o którym mowa w art. 103 ustawy z dnia 27 lipca 2005 Prawo </w:t>
      </w:r>
      <w:r w:rsidRPr="009C34FF">
        <w:rPr>
          <w:szCs w:val="24"/>
        </w:rPr>
        <w:br/>
        <w:t>o szkolnictwie wyższym</w:t>
      </w:r>
      <w:r w:rsidRPr="009C34FF">
        <w:rPr>
          <w:color w:val="000000"/>
          <w:szCs w:val="24"/>
        </w:rPr>
        <w:t xml:space="preserve"> (Dz. U. Nr 164, poz.1365).</w:t>
      </w:r>
    </w:p>
    <w:p w:rsidR="00714D76" w:rsidRPr="009C34FF" w:rsidRDefault="00714D76" w:rsidP="00714D76">
      <w:pPr>
        <w:pStyle w:val="Tekstpodstawowy"/>
        <w:numPr>
          <w:ilvl w:val="0"/>
          <w:numId w:val="5"/>
        </w:numPr>
        <w:tabs>
          <w:tab w:val="clear" w:pos="218"/>
          <w:tab w:val="clear" w:pos="1860"/>
          <w:tab w:val="num" w:pos="426"/>
        </w:tabs>
        <w:spacing w:line="240" w:lineRule="auto"/>
        <w:ind w:left="426" w:hanging="426"/>
        <w:rPr>
          <w:color w:val="000000"/>
          <w:szCs w:val="24"/>
        </w:rPr>
      </w:pPr>
      <w:r w:rsidRPr="009C34FF">
        <w:rPr>
          <w:szCs w:val="24"/>
        </w:rPr>
        <w:t xml:space="preserve">Podziału dotacji, o której mowa w art. 94 ust. 4 ustawy z dnia 27 lipca 2005 Prawo </w:t>
      </w:r>
      <w:r w:rsidRPr="009C34FF">
        <w:rPr>
          <w:szCs w:val="24"/>
        </w:rPr>
        <w:br/>
        <w:t xml:space="preserve">o </w:t>
      </w:r>
      <w:r w:rsidRPr="009C34FF">
        <w:rPr>
          <w:color w:val="000000"/>
          <w:szCs w:val="24"/>
        </w:rPr>
        <w:t xml:space="preserve">szkolnictwie wyższym (Dz. U. Nr 164,poz.1365),  dokonuje rektor w porozumieniu </w:t>
      </w:r>
      <w:r w:rsidRPr="009C34FF">
        <w:rPr>
          <w:color w:val="000000"/>
          <w:szCs w:val="24"/>
        </w:rPr>
        <w:br/>
        <w:t xml:space="preserve">z uczelnianym organem wykonawczym samorządu studenckiego, z zachowaniem zasady, że środki z dotacji przeznaczone na świadczenia, o których mowa w § 1 ust. 1 pkt 1 i 4-6 nie mogą być niższe niż środki przeznaczone na stypendia za wyniki w nauce lub sporcie, </w:t>
      </w:r>
      <w:r w:rsidRPr="009C34FF">
        <w:rPr>
          <w:color w:val="000000"/>
          <w:szCs w:val="24"/>
        </w:rPr>
        <w:br/>
        <w:t>o których mowa w § 1 ust. 1 pkt 3.</w:t>
      </w:r>
    </w:p>
    <w:p w:rsidR="00714D76" w:rsidRPr="009C34FF" w:rsidRDefault="00714D76" w:rsidP="00714D76">
      <w:pPr>
        <w:pStyle w:val="Tekstpodstawowy"/>
        <w:numPr>
          <w:ilvl w:val="0"/>
          <w:numId w:val="5"/>
        </w:numPr>
        <w:tabs>
          <w:tab w:val="clear" w:pos="218"/>
          <w:tab w:val="clear" w:pos="1860"/>
          <w:tab w:val="num" w:pos="426"/>
        </w:tabs>
        <w:spacing w:line="240" w:lineRule="auto"/>
        <w:ind w:left="426" w:hanging="426"/>
        <w:rPr>
          <w:color w:val="000000"/>
          <w:szCs w:val="24"/>
        </w:rPr>
      </w:pPr>
      <w:r w:rsidRPr="009C34FF">
        <w:rPr>
          <w:color w:val="000000"/>
          <w:szCs w:val="24"/>
        </w:rPr>
        <w:t>Środki funduszu pomocy materialnej nie mogą być przeznaczone na inne cele, niż te  związane z pomocą materialną dla studentów.</w:t>
      </w:r>
    </w:p>
    <w:p w:rsidR="00714D76" w:rsidRPr="009C34FF" w:rsidRDefault="00714D76" w:rsidP="00714D76">
      <w:pPr>
        <w:pStyle w:val="Tekstpodstawowy"/>
        <w:numPr>
          <w:ilvl w:val="0"/>
          <w:numId w:val="5"/>
        </w:numPr>
        <w:tabs>
          <w:tab w:val="clear" w:pos="218"/>
          <w:tab w:val="clear" w:pos="1860"/>
          <w:tab w:val="num" w:pos="426"/>
        </w:tabs>
        <w:spacing w:line="240" w:lineRule="auto"/>
        <w:ind w:left="426" w:hanging="426"/>
        <w:rPr>
          <w:color w:val="FF0000"/>
          <w:szCs w:val="24"/>
        </w:rPr>
      </w:pPr>
      <w:r w:rsidRPr="009C34FF">
        <w:rPr>
          <w:szCs w:val="24"/>
        </w:rPr>
        <w:t>Niewykorzystane w danym roku budżetowym środki funduszu pomocy materialnej</w:t>
      </w:r>
      <w:r w:rsidRPr="009C34FF">
        <w:rPr>
          <w:color w:val="000000"/>
          <w:szCs w:val="24"/>
        </w:rPr>
        <w:t xml:space="preserve"> przechodzą na rok następny jako stan początkowy funduszu.</w:t>
      </w:r>
    </w:p>
    <w:p w:rsidR="00714D76" w:rsidRPr="005D03F1" w:rsidRDefault="00714D76" w:rsidP="00714D76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5D03F1">
        <w:rPr>
          <w:rFonts w:ascii="Times New Roman" w:hAnsi="Times New Roman"/>
          <w:b/>
          <w:bCs/>
          <w:sz w:val="24"/>
        </w:rPr>
        <w:lastRenderedPageBreak/>
        <w:t xml:space="preserve">§ </w:t>
      </w:r>
      <w:r w:rsidR="00FF1EED" w:rsidRPr="005D03F1">
        <w:rPr>
          <w:rFonts w:ascii="Times New Roman" w:hAnsi="Times New Roman"/>
          <w:b/>
          <w:bCs/>
          <w:sz w:val="24"/>
        </w:rPr>
        <w:t>10</w:t>
      </w:r>
    </w:p>
    <w:p w:rsidR="00714D76" w:rsidRPr="009C34FF" w:rsidRDefault="00714D76" w:rsidP="00714D76">
      <w:pPr>
        <w:pStyle w:val="Tekstpodstawowy"/>
        <w:spacing w:line="240" w:lineRule="auto"/>
        <w:rPr>
          <w:szCs w:val="24"/>
        </w:rPr>
      </w:pPr>
      <w:r w:rsidRPr="009C34FF">
        <w:rPr>
          <w:szCs w:val="24"/>
        </w:rPr>
        <w:t xml:space="preserve">W przypadku, gdy Uczelnia poweźmie wątpliwość w sprawie dotyczącej przyznanego świadczenia pomocy materialnej co do występujących w sprawie okoliczności mających wpływ na prawo do tych świadczeń, niezwłocznie powiadamia studenta o konieczności złożenia w wyznaczonym terminie, nie dłuższym niż 14 dni licząc od dnia otrzymania wezwania, wyjaśnień lub dostarczenia niezbędnych dokumentów. </w:t>
      </w:r>
    </w:p>
    <w:p w:rsidR="00714D76" w:rsidRPr="005D03F1" w:rsidRDefault="00714D76" w:rsidP="00714D76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5D03F1">
        <w:rPr>
          <w:rFonts w:ascii="Times New Roman" w:hAnsi="Times New Roman"/>
          <w:b/>
          <w:bCs/>
          <w:sz w:val="24"/>
        </w:rPr>
        <w:t xml:space="preserve">§ </w:t>
      </w:r>
      <w:r w:rsidR="00FF1EED" w:rsidRPr="005D03F1">
        <w:rPr>
          <w:rFonts w:ascii="Times New Roman" w:hAnsi="Times New Roman"/>
          <w:b/>
          <w:bCs/>
          <w:sz w:val="24"/>
        </w:rPr>
        <w:t>11</w:t>
      </w:r>
    </w:p>
    <w:p w:rsidR="00714D76" w:rsidRPr="009C34FF" w:rsidRDefault="00714D76" w:rsidP="00714D76">
      <w:pPr>
        <w:pStyle w:val="Tekstpodstawowy"/>
        <w:spacing w:line="240" w:lineRule="auto"/>
        <w:rPr>
          <w:szCs w:val="24"/>
        </w:rPr>
      </w:pPr>
      <w:r w:rsidRPr="009C34FF">
        <w:rPr>
          <w:szCs w:val="24"/>
        </w:rPr>
        <w:t>Zmian niniejszego regulaminu dokonuje rektor w porozumieniu z uczelnianym organem wykonawczym samorządu studentów.</w:t>
      </w:r>
    </w:p>
    <w:p w:rsidR="00714D76" w:rsidRPr="00F4790E" w:rsidRDefault="00714D76" w:rsidP="00714D76">
      <w:pPr>
        <w:pStyle w:val="Tekstpodstawowy"/>
        <w:spacing w:line="240" w:lineRule="auto"/>
        <w:rPr>
          <w:sz w:val="22"/>
          <w:szCs w:val="22"/>
        </w:rPr>
      </w:pPr>
    </w:p>
    <w:p w:rsidR="00FF1EED" w:rsidRPr="00F4790E" w:rsidRDefault="00714D76" w:rsidP="00FF1EED">
      <w:pPr>
        <w:pStyle w:val="Tekstpodstawowy"/>
        <w:spacing w:line="240" w:lineRule="auto"/>
        <w:jc w:val="center"/>
        <w:rPr>
          <w:sz w:val="22"/>
          <w:szCs w:val="22"/>
        </w:rPr>
      </w:pPr>
      <w:r w:rsidRPr="00F4790E">
        <w:rPr>
          <w:b/>
          <w:sz w:val="22"/>
          <w:szCs w:val="22"/>
        </w:rPr>
        <w:t>STYPENDI</w:t>
      </w:r>
      <w:r w:rsidR="00FF1EED">
        <w:rPr>
          <w:b/>
          <w:sz w:val="22"/>
          <w:szCs w:val="22"/>
        </w:rPr>
        <w:t>UM</w:t>
      </w:r>
      <w:r w:rsidRPr="00F4790E">
        <w:rPr>
          <w:b/>
          <w:sz w:val="22"/>
          <w:szCs w:val="22"/>
        </w:rPr>
        <w:t xml:space="preserve"> SOCJALNE</w:t>
      </w:r>
    </w:p>
    <w:p w:rsidR="00714D76" w:rsidRPr="00F4790E" w:rsidRDefault="00714D76" w:rsidP="00714D76">
      <w:pPr>
        <w:pStyle w:val="Tekstpodstawowy"/>
        <w:spacing w:line="240" w:lineRule="auto"/>
        <w:jc w:val="center"/>
        <w:rPr>
          <w:sz w:val="22"/>
          <w:szCs w:val="22"/>
        </w:rPr>
      </w:pPr>
    </w:p>
    <w:p w:rsidR="00AE5876" w:rsidRPr="005D03F1" w:rsidRDefault="00714D76" w:rsidP="00AE5876">
      <w:pPr>
        <w:pStyle w:val="Nagwek2"/>
        <w:spacing w:before="240" w:after="120"/>
        <w:jc w:val="center"/>
        <w:rPr>
          <w:rFonts w:ascii="Times New Roman" w:hAnsi="Times New Roman"/>
          <w:b/>
          <w:snapToGrid w:val="0"/>
          <w:sz w:val="24"/>
        </w:rPr>
      </w:pPr>
      <w:r w:rsidRPr="005D03F1">
        <w:rPr>
          <w:rFonts w:ascii="Times New Roman" w:hAnsi="Times New Roman"/>
          <w:b/>
          <w:bCs/>
          <w:sz w:val="24"/>
        </w:rPr>
        <w:t>§ 1</w:t>
      </w:r>
      <w:r w:rsidR="00AE5876" w:rsidRPr="005D03F1">
        <w:rPr>
          <w:rFonts w:ascii="Times New Roman" w:hAnsi="Times New Roman"/>
          <w:b/>
          <w:bCs/>
          <w:sz w:val="24"/>
        </w:rPr>
        <w:t>2</w:t>
      </w:r>
    </w:p>
    <w:p w:rsidR="00AE5876" w:rsidRPr="009C34FF" w:rsidRDefault="00714D76" w:rsidP="00AE5876">
      <w:pPr>
        <w:pStyle w:val="Akapitzlist"/>
        <w:numPr>
          <w:ilvl w:val="0"/>
          <w:numId w:val="6"/>
        </w:numPr>
        <w:tabs>
          <w:tab w:val="num" w:pos="142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34FF">
        <w:rPr>
          <w:rFonts w:ascii="Times New Roman" w:hAnsi="Times New Roman" w:cs="Times New Roman"/>
          <w:snapToGrid w:val="0"/>
          <w:sz w:val="24"/>
          <w:szCs w:val="24"/>
        </w:rPr>
        <w:t>Stypendium socjalne może otrzymać student znajdujący się w trudnej sytuacji mate</w:t>
      </w:r>
      <w:r w:rsidR="00AE5876" w:rsidRPr="009C34FF">
        <w:rPr>
          <w:rFonts w:ascii="Times New Roman" w:hAnsi="Times New Roman" w:cs="Times New Roman"/>
          <w:snapToGrid w:val="0"/>
          <w:sz w:val="24"/>
          <w:szCs w:val="24"/>
        </w:rPr>
        <w:t>rialnej.</w:t>
      </w:r>
    </w:p>
    <w:p w:rsidR="00B94AFE" w:rsidRPr="004C57CA" w:rsidRDefault="00AE5876" w:rsidP="004C57CA">
      <w:pPr>
        <w:pStyle w:val="Akapitzlist"/>
        <w:numPr>
          <w:ilvl w:val="0"/>
          <w:numId w:val="6"/>
        </w:numPr>
        <w:tabs>
          <w:tab w:val="num" w:pos="142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4F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14D76" w:rsidRPr="009C34FF">
        <w:rPr>
          <w:rFonts w:ascii="Times New Roman" w:hAnsi="Times New Roman" w:cs="Times New Roman"/>
          <w:snapToGrid w:val="0"/>
          <w:sz w:val="24"/>
          <w:szCs w:val="24"/>
        </w:rPr>
        <w:t xml:space="preserve">Miesięczna wysokość stypendium socjalnego zależy od wysokości miesięcznego dochodu </w:t>
      </w:r>
      <w:r w:rsidR="00714D76" w:rsidRPr="004C57CA">
        <w:rPr>
          <w:rFonts w:ascii="Times New Roman" w:hAnsi="Times New Roman" w:cs="Times New Roman"/>
          <w:sz w:val="24"/>
          <w:szCs w:val="24"/>
        </w:rPr>
        <w:t>na osobę w rodzinie studen</w:t>
      </w:r>
      <w:r w:rsidRPr="004C57CA">
        <w:rPr>
          <w:rFonts w:ascii="Times New Roman" w:hAnsi="Times New Roman" w:cs="Times New Roman"/>
          <w:sz w:val="24"/>
          <w:szCs w:val="24"/>
        </w:rPr>
        <w:t>ta.</w:t>
      </w:r>
    </w:p>
    <w:p w:rsidR="004C57CA" w:rsidRDefault="004C57CA" w:rsidP="004C57CA">
      <w:pPr>
        <w:pStyle w:val="Akapitzlist"/>
        <w:numPr>
          <w:ilvl w:val="0"/>
          <w:numId w:val="6"/>
        </w:numPr>
        <w:tabs>
          <w:tab w:val="num" w:pos="142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57CA">
        <w:rPr>
          <w:rFonts w:ascii="Times New Roman" w:hAnsi="Times New Roman" w:cs="Times New Roman"/>
          <w:sz w:val="24"/>
          <w:szCs w:val="24"/>
        </w:rPr>
        <w:t>Podstawą przyznania stypendium socjalnego jest przeciętny miesięczny dochód netto na jednego członka rodziny studenta uzyskany w roku kalendarzowym poprzedzającym rok akademicki.</w:t>
      </w:r>
    </w:p>
    <w:p w:rsidR="004C57CA" w:rsidRPr="004C57CA" w:rsidRDefault="004C57CA" w:rsidP="004C57CA">
      <w:pPr>
        <w:pStyle w:val="Akapitzlist"/>
        <w:numPr>
          <w:ilvl w:val="0"/>
          <w:numId w:val="6"/>
        </w:numPr>
        <w:tabs>
          <w:tab w:val="num" w:pos="142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57CA">
        <w:rPr>
          <w:rFonts w:ascii="Times New Roman" w:hAnsi="Times New Roman" w:cs="Times New Roman"/>
          <w:sz w:val="24"/>
          <w:szCs w:val="24"/>
        </w:rPr>
        <w:t xml:space="preserve">Przeciętny miesięczny dochód przypadający na jedną osobę w rodzinie ustala się, dzieląc łączną kwotę dochodów netto uzyskanych przez wszystkich pełnoletnich członków </w:t>
      </w:r>
      <w:proofErr w:type="spellStart"/>
      <w:r w:rsidRPr="004C57CA">
        <w:rPr>
          <w:rFonts w:ascii="Times New Roman" w:hAnsi="Times New Roman" w:cs="Times New Roman"/>
          <w:sz w:val="24"/>
          <w:szCs w:val="24"/>
        </w:rPr>
        <w:t>rodzi-ny</w:t>
      </w:r>
      <w:proofErr w:type="spellEnd"/>
      <w:r w:rsidRPr="004C57CA">
        <w:rPr>
          <w:rFonts w:ascii="Times New Roman" w:hAnsi="Times New Roman" w:cs="Times New Roman"/>
          <w:sz w:val="24"/>
          <w:szCs w:val="24"/>
        </w:rPr>
        <w:t xml:space="preserve"> ( w tym studenta) w ostatnim roku podatkowym przez liczbę 12 i przez liczbę członków rodziny pozostających we wspólnym gospodarstwie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7CA">
        <w:rPr>
          <w:rFonts w:ascii="Times New Roman" w:hAnsi="Times New Roman" w:cs="Times New Roman"/>
          <w:sz w:val="24"/>
          <w:szCs w:val="24"/>
        </w:rPr>
        <w:t>domowym.</w:t>
      </w:r>
    </w:p>
    <w:p w:rsidR="00B94AFE" w:rsidRPr="009C34FF" w:rsidRDefault="00714D76" w:rsidP="00B94AFE">
      <w:pPr>
        <w:pStyle w:val="Akapitzlist"/>
        <w:numPr>
          <w:ilvl w:val="0"/>
          <w:numId w:val="6"/>
        </w:numPr>
        <w:tabs>
          <w:tab w:val="clear" w:pos="36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34FF">
        <w:rPr>
          <w:rFonts w:ascii="Times New Roman" w:hAnsi="Times New Roman" w:cs="Times New Roman"/>
          <w:snapToGrid w:val="0"/>
          <w:sz w:val="24"/>
          <w:szCs w:val="24"/>
        </w:rPr>
        <w:t>Wysokość stypendium socjalnego dla poszczególnych progów dochodowych ustala rektor w porozumieniu z uczelnianym organem samorządu studenckiego,</w:t>
      </w:r>
      <w:r w:rsidR="00B94AFE" w:rsidRPr="009C34F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C34FF">
        <w:rPr>
          <w:rFonts w:ascii="Times New Roman" w:hAnsi="Times New Roman" w:cs="Times New Roman"/>
          <w:snapToGrid w:val="0"/>
          <w:sz w:val="24"/>
          <w:szCs w:val="24"/>
        </w:rPr>
        <w:t xml:space="preserve">w oparciu </w:t>
      </w:r>
      <w:r w:rsidR="00B94AFE" w:rsidRPr="009C34FF">
        <w:rPr>
          <w:rFonts w:ascii="Times New Roman" w:hAnsi="Times New Roman" w:cs="Times New Roman"/>
          <w:snapToGrid w:val="0"/>
          <w:sz w:val="24"/>
          <w:szCs w:val="24"/>
        </w:rPr>
        <w:t xml:space="preserve">o kwotę dotacji </w:t>
      </w:r>
      <w:r w:rsidRPr="009C34FF">
        <w:rPr>
          <w:rFonts w:ascii="Times New Roman" w:hAnsi="Times New Roman" w:cs="Times New Roman"/>
          <w:snapToGrid w:val="0"/>
          <w:sz w:val="24"/>
          <w:szCs w:val="24"/>
        </w:rPr>
        <w:t>oraz liczbę upraw</w:t>
      </w:r>
      <w:r w:rsidR="00B94AFE" w:rsidRPr="009C34FF">
        <w:rPr>
          <w:rFonts w:ascii="Times New Roman" w:hAnsi="Times New Roman" w:cs="Times New Roman"/>
          <w:snapToGrid w:val="0"/>
          <w:sz w:val="24"/>
          <w:szCs w:val="24"/>
        </w:rPr>
        <w:t>nionych studentów</w:t>
      </w:r>
    </w:p>
    <w:p w:rsidR="00AE5876" w:rsidRPr="009C34FF" w:rsidRDefault="00714D76" w:rsidP="00AE5876">
      <w:pPr>
        <w:pStyle w:val="Akapitzlist"/>
        <w:numPr>
          <w:ilvl w:val="0"/>
          <w:numId w:val="6"/>
        </w:numPr>
        <w:tabs>
          <w:tab w:val="num" w:pos="142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34FF">
        <w:rPr>
          <w:rFonts w:ascii="Times New Roman" w:hAnsi="Times New Roman" w:cs="Times New Roman"/>
          <w:sz w:val="24"/>
          <w:szCs w:val="24"/>
        </w:rPr>
        <w:t xml:space="preserve">W przypadku wadliwie wypełnionego wniosku Uczelnia wzywa pisemnie studenta </w:t>
      </w:r>
      <w:r w:rsidRPr="009C34FF">
        <w:rPr>
          <w:rFonts w:ascii="Times New Roman" w:hAnsi="Times New Roman" w:cs="Times New Roman"/>
          <w:sz w:val="24"/>
          <w:szCs w:val="24"/>
        </w:rPr>
        <w:br/>
        <w:t xml:space="preserve">do poprawienia lub uzupełnienia wniosku, w terminie 7 dni od daty otrzymania wezwania. </w:t>
      </w:r>
      <w:r w:rsidRPr="009C34FF">
        <w:rPr>
          <w:rFonts w:ascii="Times New Roman" w:hAnsi="Times New Roman" w:cs="Times New Roman"/>
          <w:sz w:val="24"/>
          <w:szCs w:val="24"/>
        </w:rPr>
        <w:br/>
        <w:t>W przypadku niezastosowania się do wezwania wniosek pozostawia się bez rozpoznania.</w:t>
      </w:r>
    </w:p>
    <w:p w:rsidR="003556BF" w:rsidRPr="003556BF" w:rsidRDefault="003556BF" w:rsidP="003556BF">
      <w:pPr>
        <w:numPr>
          <w:ilvl w:val="0"/>
          <w:numId w:val="6"/>
        </w:numPr>
        <w:tabs>
          <w:tab w:val="clear" w:pos="36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56BF">
        <w:rPr>
          <w:rFonts w:ascii="Times New Roman" w:hAnsi="Times New Roman" w:cs="Times New Roman"/>
          <w:sz w:val="24"/>
          <w:szCs w:val="24"/>
        </w:rPr>
        <w:t>Stypendium socjalne przyznawane jest na okres roku akademickiego i wypłacane przez dziewięć miesięcy (październik –czerwiec).</w:t>
      </w:r>
    </w:p>
    <w:p w:rsidR="003556BF" w:rsidRPr="009C34FF" w:rsidRDefault="003556BF" w:rsidP="003556BF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14D76" w:rsidRPr="005D03F1" w:rsidRDefault="00714D76" w:rsidP="00714D76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5D03F1">
        <w:rPr>
          <w:rFonts w:ascii="Times New Roman" w:hAnsi="Times New Roman"/>
          <w:b/>
          <w:bCs/>
          <w:sz w:val="24"/>
        </w:rPr>
        <w:t>§ 1</w:t>
      </w:r>
      <w:r w:rsidR="00AE5876" w:rsidRPr="005D03F1">
        <w:rPr>
          <w:rFonts w:ascii="Times New Roman" w:hAnsi="Times New Roman"/>
          <w:b/>
          <w:bCs/>
          <w:sz w:val="24"/>
        </w:rPr>
        <w:t>3</w:t>
      </w:r>
    </w:p>
    <w:p w:rsidR="00714D76" w:rsidRPr="009C34FF" w:rsidRDefault="00714D76" w:rsidP="00714D76">
      <w:pPr>
        <w:pStyle w:val="Tekstpodstawowy"/>
        <w:spacing w:line="240" w:lineRule="auto"/>
        <w:rPr>
          <w:szCs w:val="24"/>
        </w:rPr>
      </w:pPr>
      <w:r w:rsidRPr="009C34FF">
        <w:rPr>
          <w:szCs w:val="24"/>
        </w:rPr>
        <w:t xml:space="preserve">Do wniosku o przyznanie stypendium, </w:t>
      </w:r>
      <w:r w:rsidR="00B94AFE" w:rsidRPr="009C34FF">
        <w:rPr>
          <w:szCs w:val="24"/>
        </w:rPr>
        <w:t xml:space="preserve">o którym mowa w § 1 ust. 1 pkt </w:t>
      </w:r>
      <w:r w:rsidRPr="009C34FF">
        <w:rPr>
          <w:szCs w:val="24"/>
        </w:rPr>
        <w:t>należy dołączyć:</w:t>
      </w:r>
    </w:p>
    <w:p w:rsidR="008D690E" w:rsidRDefault="00714D76" w:rsidP="00714D76">
      <w:pPr>
        <w:pStyle w:val="Tekstpodstawowy"/>
        <w:numPr>
          <w:ilvl w:val="0"/>
          <w:numId w:val="20"/>
        </w:numPr>
        <w:tabs>
          <w:tab w:val="clear" w:pos="1860"/>
          <w:tab w:val="clear" w:pos="4500"/>
          <w:tab w:val="num" w:pos="709"/>
        </w:tabs>
        <w:spacing w:line="240" w:lineRule="auto"/>
        <w:ind w:left="709"/>
        <w:rPr>
          <w:szCs w:val="24"/>
        </w:rPr>
      </w:pPr>
      <w:r w:rsidRPr="008D690E">
        <w:rPr>
          <w:szCs w:val="24"/>
        </w:rPr>
        <w:t>skrócony odpis aktu urodzenia rodzeństwa, dziecka lub inny dokument urzędowy potwierdzaj</w:t>
      </w:r>
      <w:r w:rsidR="008D690E">
        <w:rPr>
          <w:szCs w:val="24"/>
        </w:rPr>
        <w:t>ący wiek rodzeństwa lub dziecka</w:t>
      </w:r>
    </w:p>
    <w:p w:rsidR="00714D76" w:rsidRPr="009C34FF" w:rsidRDefault="008D690E" w:rsidP="00714D76">
      <w:pPr>
        <w:pStyle w:val="Tekstpodstawowy"/>
        <w:numPr>
          <w:ilvl w:val="0"/>
          <w:numId w:val="20"/>
        </w:numPr>
        <w:tabs>
          <w:tab w:val="clear" w:pos="1860"/>
          <w:tab w:val="clear" w:pos="4500"/>
          <w:tab w:val="num" w:pos="709"/>
        </w:tabs>
        <w:spacing w:line="240" w:lineRule="auto"/>
        <w:ind w:left="709"/>
        <w:rPr>
          <w:szCs w:val="24"/>
        </w:rPr>
      </w:pPr>
      <w:r w:rsidRPr="008D690E">
        <w:rPr>
          <w:szCs w:val="24"/>
        </w:rPr>
        <w:t xml:space="preserve"> </w:t>
      </w:r>
      <w:r w:rsidR="00714D76" w:rsidRPr="008D690E">
        <w:rPr>
          <w:szCs w:val="24"/>
        </w:rPr>
        <w:t>orzeczenie o niepełnosprawności lub o stopniu niepełnosprawności lub orzeczenie traktowane na równi z tym orzeczeniem w przypadku osoby niepełnosprawnej;</w:t>
      </w:r>
    </w:p>
    <w:p w:rsidR="00714D76" w:rsidRPr="009C34FF" w:rsidRDefault="00714D76" w:rsidP="00714D76">
      <w:pPr>
        <w:pStyle w:val="Tekstpodstawowy"/>
        <w:numPr>
          <w:ilvl w:val="0"/>
          <w:numId w:val="20"/>
        </w:numPr>
        <w:tabs>
          <w:tab w:val="clear" w:pos="1860"/>
          <w:tab w:val="clear" w:pos="4500"/>
          <w:tab w:val="num" w:pos="709"/>
        </w:tabs>
        <w:spacing w:line="240" w:lineRule="auto"/>
        <w:ind w:left="709"/>
        <w:rPr>
          <w:szCs w:val="24"/>
        </w:rPr>
      </w:pPr>
      <w:r w:rsidRPr="009C34FF">
        <w:rPr>
          <w:szCs w:val="24"/>
        </w:rPr>
        <w:t>zaświadczenie szkoły lub uczelni w przypadku rodzeństw</w:t>
      </w:r>
      <w:r w:rsidR="008D690E">
        <w:rPr>
          <w:szCs w:val="24"/>
        </w:rPr>
        <w:t>a lub dziecka, które ukończyło 18 lat</w:t>
      </w:r>
    </w:p>
    <w:p w:rsidR="00714D76" w:rsidRPr="009C34FF" w:rsidRDefault="00714D76" w:rsidP="00714D76">
      <w:pPr>
        <w:pStyle w:val="Tekstpodstawowy"/>
        <w:numPr>
          <w:ilvl w:val="0"/>
          <w:numId w:val="20"/>
        </w:numPr>
        <w:tabs>
          <w:tab w:val="clear" w:pos="1860"/>
          <w:tab w:val="clear" w:pos="4500"/>
          <w:tab w:val="num" w:pos="709"/>
        </w:tabs>
        <w:spacing w:line="240" w:lineRule="auto"/>
        <w:ind w:left="709"/>
        <w:rPr>
          <w:szCs w:val="24"/>
        </w:rPr>
      </w:pPr>
      <w:r w:rsidRPr="009C34FF">
        <w:rPr>
          <w:szCs w:val="24"/>
        </w:rPr>
        <w:t>zaświadczenia lub oświadczenia stwierdzające wysokość dochodu rodziny, w tym odpowiednio:</w:t>
      </w:r>
    </w:p>
    <w:p w:rsidR="00714D76" w:rsidRPr="009C34FF" w:rsidRDefault="00714D76" w:rsidP="00714D76">
      <w:pPr>
        <w:pStyle w:val="Tekstpodstawowy"/>
        <w:numPr>
          <w:ilvl w:val="1"/>
          <w:numId w:val="20"/>
        </w:numPr>
        <w:tabs>
          <w:tab w:val="clear" w:pos="1440"/>
          <w:tab w:val="clear" w:pos="1860"/>
          <w:tab w:val="num" w:pos="1276"/>
        </w:tabs>
        <w:spacing w:line="240" w:lineRule="auto"/>
        <w:ind w:left="1276"/>
        <w:rPr>
          <w:szCs w:val="24"/>
        </w:rPr>
      </w:pPr>
      <w:r w:rsidRPr="009C34FF">
        <w:rPr>
          <w:szCs w:val="24"/>
        </w:rPr>
        <w:t>zaświadczenia z urzędu skarbowego o wysokości dochodów uzyskanych przez członków rodziny w ostatnim roku kalendarzowym, jeżeli dochody te podlegają opodatkowaniu podatkiem dochodowym od osób fizycznych na zasadach ogólnych,</w:t>
      </w:r>
    </w:p>
    <w:p w:rsidR="00714D76" w:rsidRPr="009C34FF" w:rsidRDefault="00714D76" w:rsidP="00714D76">
      <w:pPr>
        <w:pStyle w:val="Tekstpodstawowy"/>
        <w:numPr>
          <w:ilvl w:val="1"/>
          <w:numId w:val="20"/>
        </w:numPr>
        <w:tabs>
          <w:tab w:val="clear" w:pos="1440"/>
          <w:tab w:val="clear" w:pos="1860"/>
          <w:tab w:val="num" w:pos="1276"/>
        </w:tabs>
        <w:spacing w:line="240" w:lineRule="auto"/>
        <w:ind w:left="1276"/>
        <w:rPr>
          <w:szCs w:val="24"/>
        </w:rPr>
      </w:pPr>
      <w:r w:rsidRPr="009C34FF">
        <w:rPr>
          <w:szCs w:val="24"/>
        </w:rPr>
        <w:lastRenderedPageBreak/>
        <w:t>zaświadczenia z urzędu skarbowego o wysokości należnego zryczałtowanego podatku dochodowego za dany rok albo decyzję lub decyzje ustalające wysokość podatku dochodowego w formie karty podatkowej,</w:t>
      </w:r>
    </w:p>
    <w:p w:rsidR="00714D76" w:rsidRPr="009C34FF" w:rsidRDefault="00714D76" w:rsidP="00714D76">
      <w:pPr>
        <w:pStyle w:val="Tekstpodstawowy"/>
        <w:numPr>
          <w:ilvl w:val="1"/>
          <w:numId w:val="20"/>
        </w:numPr>
        <w:tabs>
          <w:tab w:val="clear" w:pos="1440"/>
          <w:tab w:val="clear" w:pos="1860"/>
          <w:tab w:val="num" w:pos="1276"/>
        </w:tabs>
        <w:spacing w:line="240" w:lineRule="auto"/>
        <w:ind w:left="1276"/>
        <w:rPr>
          <w:szCs w:val="24"/>
        </w:rPr>
      </w:pPr>
      <w:r w:rsidRPr="009C34FF">
        <w:rPr>
          <w:szCs w:val="24"/>
        </w:rPr>
        <w:t>oświadczenia członków rodziny o wysokości uzyskanego dochodu w ostatnim roku kalendarzowym, jeżeli członkowie rodziny rozlicz</w:t>
      </w:r>
      <w:r w:rsidR="008D690E">
        <w:rPr>
          <w:szCs w:val="24"/>
        </w:rPr>
        <w:t xml:space="preserve">ają się na podstawie przepisów </w:t>
      </w:r>
      <w:r w:rsidRPr="009C34FF">
        <w:rPr>
          <w:szCs w:val="24"/>
        </w:rPr>
        <w:t>o zryczałtowanym podatku dochodowym od niektórych przychodów osiąganych przez osoby fizyczne,</w:t>
      </w:r>
    </w:p>
    <w:p w:rsidR="00714D76" w:rsidRPr="009C34FF" w:rsidRDefault="00714D76" w:rsidP="00714D76">
      <w:pPr>
        <w:pStyle w:val="Tekstpodstawowy"/>
        <w:numPr>
          <w:ilvl w:val="1"/>
          <w:numId w:val="20"/>
        </w:numPr>
        <w:tabs>
          <w:tab w:val="clear" w:pos="1440"/>
          <w:tab w:val="clear" w:pos="1860"/>
          <w:tab w:val="num" w:pos="1276"/>
        </w:tabs>
        <w:spacing w:line="240" w:lineRule="auto"/>
        <w:ind w:left="1276"/>
        <w:rPr>
          <w:szCs w:val="24"/>
        </w:rPr>
      </w:pPr>
      <w:r w:rsidRPr="009C34FF">
        <w:rPr>
          <w:szCs w:val="24"/>
        </w:rPr>
        <w:t>oświadczenia członków rodziny o wysokości uzyskanego w ostatnim roku kalendarzowym innego dochodu niepodlegającego opodatkowaniu,</w:t>
      </w:r>
    </w:p>
    <w:p w:rsidR="00714D76" w:rsidRPr="009C34FF" w:rsidRDefault="00714D76" w:rsidP="00714D76">
      <w:pPr>
        <w:pStyle w:val="Tekstpodstawowy"/>
        <w:numPr>
          <w:ilvl w:val="1"/>
          <w:numId w:val="20"/>
        </w:numPr>
        <w:tabs>
          <w:tab w:val="clear" w:pos="1440"/>
          <w:tab w:val="clear" w:pos="1860"/>
          <w:tab w:val="num" w:pos="1276"/>
        </w:tabs>
        <w:spacing w:line="240" w:lineRule="auto"/>
        <w:ind w:left="1276"/>
        <w:rPr>
          <w:szCs w:val="24"/>
        </w:rPr>
      </w:pPr>
      <w:r w:rsidRPr="009C34FF">
        <w:rPr>
          <w:szCs w:val="24"/>
        </w:rPr>
        <w:t xml:space="preserve">zaświadczenie właściwego organu gminy o wielkości dochodów uzyskanych </w:t>
      </w:r>
      <w:r w:rsidR="008D690E">
        <w:rPr>
          <w:szCs w:val="24"/>
        </w:rPr>
        <w:br/>
      </w:r>
      <w:r w:rsidRPr="009C34FF">
        <w:rPr>
          <w:szCs w:val="24"/>
        </w:rPr>
        <w:t>z gospodarstwa rolnego,</w:t>
      </w:r>
    </w:p>
    <w:p w:rsidR="00714D76" w:rsidRPr="00F4790E" w:rsidRDefault="00714D76" w:rsidP="00714D76">
      <w:pPr>
        <w:pStyle w:val="Tekstpodstawowy"/>
        <w:numPr>
          <w:ilvl w:val="1"/>
          <w:numId w:val="20"/>
        </w:numPr>
        <w:tabs>
          <w:tab w:val="clear" w:pos="1440"/>
          <w:tab w:val="clear" w:pos="1860"/>
          <w:tab w:val="num" w:pos="1276"/>
        </w:tabs>
        <w:spacing w:line="240" w:lineRule="auto"/>
        <w:ind w:left="1276"/>
        <w:rPr>
          <w:sz w:val="22"/>
          <w:szCs w:val="22"/>
        </w:rPr>
      </w:pPr>
      <w:r w:rsidRPr="009C34FF">
        <w:rPr>
          <w:szCs w:val="24"/>
        </w:rPr>
        <w:t>przekazy lub przelewy pienięż</w:t>
      </w:r>
      <w:r w:rsidRPr="00F4790E">
        <w:rPr>
          <w:sz w:val="22"/>
          <w:szCs w:val="22"/>
        </w:rPr>
        <w:t>ne dokumentujące wysokość alimentów, jeżeli członkowie rodziny są zobowiązani wyrokiem sądu lub ugodą sądową do ich płacenia na rzecz osoby spoza rodziny,</w:t>
      </w:r>
    </w:p>
    <w:p w:rsidR="00714D76" w:rsidRPr="00F4790E" w:rsidRDefault="00714D76" w:rsidP="00714D76">
      <w:pPr>
        <w:pStyle w:val="Tekstpodstawowy"/>
        <w:numPr>
          <w:ilvl w:val="1"/>
          <w:numId w:val="20"/>
        </w:numPr>
        <w:tabs>
          <w:tab w:val="clear" w:pos="1440"/>
          <w:tab w:val="clear" w:pos="1860"/>
          <w:tab w:val="num" w:pos="1276"/>
        </w:tabs>
        <w:spacing w:line="240" w:lineRule="auto"/>
        <w:ind w:left="1276"/>
        <w:rPr>
          <w:sz w:val="22"/>
          <w:szCs w:val="22"/>
        </w:rPr>
      </w:pPr>
      <w:r w:rsidRPr="00F4790E">
        <w:rPr>
          <w:sz w:val="22"/>
          <w:szCs w:val="22"/>
        </w:rPr>
        <w:t xml:space="preserve">kopię odpisu wyroku sądu zasądzającego alimenty na rzecz osób w rodzinie lub kopię odpisu protokołu posiedzenia zawierającego treść ugody sądowej, przekazy lub przelewy pieniężne dokumentujące faktyczną wysokość otrzymanych alimentów, </w:t>
      </w:r>
      <w:r w:rsidRPr="00F4790E">
        <w:rPr>
          <w:sz w:val="22"/>
          <w:szCs w:val="22"/>
        </w:rPr>
        <w:br/>
        <w:t>w przypadku uzyskania alimentów niższych niż zasądzone w wyroku lub ugodzie sądowej, oraz zaświadczenie komornika o całkowitej lub częściowej bezskuteczności egzekucji alimentów, a także o wysokości wyegzekwowanych alimentów,</w:t>
      </w:r>
    </w:p>
    <w:p w:rsidR="00714D76" w:rsidRPr="00515C89" w:rsidRDefault="00714D76" w:rsidP="00714D76">
      <w:pPr>
        <w:pStyle w:val="Tekstpodstawowy"/>
        <w:numPr>
          <w:ilvl w:val="1"/>
          <w:numId w:val="20"/>
        </w:numPr>
        <w:tabs>
          <w:tab w:val="clear" w:pos="1440"/>
          <w:tab w:val="clear" w:pos="1860"/>
          <w:tab w:val="num" w:pos="1276"/>
        </w:tabs>
        <w:spacing w:line="240" w:lineRule="auto"/>
        <w:ind w:left="1276"/>
        <w:rPr>
          <w:szCs w:val="24"/>
        </w:rPr>
      </w:pPr>
      <w:r w:rsidRPr="00515C89">
        <w:rPr>
          <w:szCs w:val="24"/>
        </w:rPr>
        <w:t>zaświadczenie o wysokości ponoszonej opłaty za pobyt członka rodziny, przebywającego w ostatnim roku kalendarzowym, w instytucji zapewniającej całodobowe utrzymanie,</w:t>
      </w:r>
    </w:p>
    <w:p w:rsidR="00714D76" w:rsidRPr="00515C89" w:rsidRDefault="00714D76" w:rsidP="00714D76">
      <w:pPr>
        <w:pStyle w:val="Tekstpodstawowy"/>
        <w:numPr>
          <w:ilvl w:val="1"/>
          <w:numId w:val="20"/>
        </w:numPr>
        <w:tabs>
          <w:tab w:val="clear" w:pos="1440"/>
          <w:tab w:val="clear" w:pos="1860"/>
          <w:tab w:val="num" w:pos="1276"/>
        </w:tabs>
        <w:spacing w:line="240" w:lineRule="auto"/>
        <w:ind w:left="1276"/>
        <w:rPr>
          <w:szCs w:val="24"/>
        </w:rPr>
      </w:pPr>
      <w:r w:rsidRPr="00515C89">
        <w:rPr>
          <w:szCs w:val="24"/>
        </w:rPr>
        <w:t>dokument określający datę utraty dochodu oraz miesięczną wysokość utraconego dochodu,</w:t>
      </w:r>
    </w:p>
    <w:p w:rsidR="00714D76" w:rsidRPr="00515C89" w:rsidRDefault="00714D76" w:rsidP="00714D76">
      <w:pPr>
        <w:pStyle w:val="Tekstpodstawowy"/>
        <w:numPr>
          <w:ilvl w:val="1"/>
          <w:numId w:val="20"/>
        </w:numPr>
        <w:tabs>
          <w:tab w:val="clear" w:pos="1440"/>
          <w:tab w:val="clear" w:pos="1860"/>
          <w:tab w:val="num" w:pos="1276"/>
        </w:tabs>
        <w:spacing w:line="240" w:lineRule="auto"/>
        <w:ind w:left="1276"/>
        <w:rPr>
          <w:szCs w:val="24"/>
        </w:rPr>
      </w:pPr>
      <w:r w:rsidRPr="00515C89">
        <w:rPr>
          <w:szCs w:val="24"/>
        </w:rPr>
        <w:t xml:space="preserve">dokument lub oświadczenie określające wysokość uzyskanego dochodu </w:t>
      </w:r>
      <w:r w:rsidR="008D690E">
        <w:rPr>
          <w:szCs w:val="24"/>
        </w:rPr>
        <w:br/>
      </w:r>
      <w:r w:rsidRPr="00515C89">
        <w:rPr>
          <w:szCs w:val="24"/>
        </w:rPr>
        <w:t xml:space="preserve">z pierwszego pełnego miesiąca przez członka rodziny; </w:t>
      </w:r>
    </w:p>
    <w:p w:rsidR="00714D76" w:rsidRPr="00515C89" w:rsidRDefault="00714D76" w:rsidP="00714D76">
      <w:pPr>
        <w:pStyle w:val="Tekstpodstawowy"/>
        <w:numPr>
          <w:ilvl w:val="0"/>
          <w:numId w:val="21"/>
        </w:numPr>
        <w:tabs>
          <w:tab w:val="clear" w:pos="1860"/>
          <w:tab w:val="num" w:pos="709"/>
        </w:tabs>
        <w:spacing w:line="240" w:lineRule="auto"/>
        <w:ind w:left="709"/>
        <w:rPr>
          <w:szCs w:val="24"/>
        </w:rPr>
      </w:pPr>
      <w:r w:rsidRPr="00515C89">
        <w:rPr>
          <w:szCs w:val="24"/>
        </w:rPr>
        <w:t>kopię aktów zgonu rodziców studenta lub kopię odpisów wyroków zasądzających alimenty.</w:t>
      </w:r>
    </w:p>
    <w:p w:rsidR="00714D76" w:rsidRPr="005D03F1" w:rsidRDefault="00714D76" w:rsidP="00714D76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5D03F1">
        <w:rPr>
          <w:rFonts w:ascii="Times New Roman" w:hAnsi="Times New Roman"/>
          <w:b/>
          <w:bCs/>
          <w:sz w:val="24"/>
        </w:rPr>
        <w:t>§ 1</w:t>
      </w:r>
      <w:r w:rsidR="00B94AFE" w:rsidRPr="005D03F1">
        <w:rPr>
          <w:rFonts w:ascii="Times New Roman" w:hAnsi="Times New Roman"/>
          <w:b/>
          <w:bCs/>
          <w:sz w:val="24"/>
        </w:rPr>
        <w:t>4</w:t>
      </w:r>
    </w:p>
    <w:p w:rsidR="00714D76" w:rsidRPr="00515C89" w:rsidRDefault="00714D76" w:rsidP="00714D76">
      <w:pPr>
        <w:numPr>
          <w:ilvl w:val="6"/>
          <w:numId w:val="11"/>
        </w:numPr>
        <w:tabs>
          <w:tab w:val="clear" w:pos="54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 xml:space="preserve">Miesięczną wysokość dochodu na osobę w rodzinie studenta uprawniającą do ubiegania się o stypendium socjalne, stypendium na wyżywienie i stypendium mieszkaniowe ustala w drodze zarządzenia rektor w porozumieniu z uczelnianym organem samorządu studenckiego. </w:t>
      </w:r>
    </w:p>
    <w:p w:rsidR="00714D76" w:rsidRPr="00515C89" w:rsidRDefault="00714D76" w:rsidP="00714D76">
      <w:pPr>
        <w:numPr>
          <w:ilvl w:val="6"/>
          <w:numId w:val="11"/>
        </w:numPr>
        <w:tabs>
          <w:tab w:val="clear" w:pos="54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Wysokość dochodu, o którym mowa w ust. 1, nie może być wyższa niż 450 zł.</w:t>
      </w:r>
    </w:p>
    <w:p w:rsidR="00714D76" w:rsidRPr="00515C89" w:rsidRDefault="00714D76" w:rsidP="00714D76">
      <w:pPr>
        <w:numPr>
          <w:ilvl w:val="6"/>
          <w:numId w:val="11"/>
        </w:numPr>
        <w:tabs>
          <w:tab w:val="clear" w:pos="54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 xml:space="preserve">Dochód na osobę w rodzinie studenta ustala się na zasadach określonych w ustawie </w:t>
      </w:r>
      <w:r w:rsidRPr="00515C89">
        <w:rPr>
          <w:rFonts w:ascii="Times New Roman" w:hAnsi="Times New Roman" w:cs="Times New Roman"/>
          <w:sz w:val="24"/>
          <w:szCs w:val="24"/>
        </w:rPr>
        <w:br/>
        <w:t xml:space="preserve">z dnia 28 listopada 2003 r. o świadczeniach rodzinnych (Dz. U. Nr 228 poz. 2255 </w:t>
      </w:r>
      <w:r w:rsidRPr="00515C89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515C8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15C89">
        <w:rPr>
          <w:rFonts w:ascii="Times New Roman" w:hAnsi="Times New Roman" w:cs="Times New Roman"/>
          <w:sz w:val="24"/>
          <w:szCs w:val="24"/>
        </w:rPr>
        <w:t>. zm.) z uwzględnieniem:</w:t>
      </w:r>
    </w:p>
    <w:p w:rsidR="00714D76" w:rsidRPr="00515C89" w:rsidRDefault="00714D76" w:rsidP="00714D76">
      <w:pPr>
        <w:numPr>
          <w:ilvl w:val="1"/>
          <w:numId w:val="5"/>
        </w:numPr>
        <w:tabs>
          <w:tab w:val="clear" w:pos="938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przychodów podlegających opodatkowaniu na zasadach ogólnych na podstawie przepisów o podatku dochodowym od osób fizycznych, pomniejszonych o koszty uzyskania przychodu, należny podatek dochodowy od osób fizycznych, składki na ubezpieczenia społeczne niezaliczone do kosztów uzyskania przychodu oraz skł</w:t>
      </w:r>
      <w:r w:rsidR="008D690E">
        <w:rPr>
          <w:rFonts w:ascii="Times New Roman" w:hAnsi="Times New Roman" w:cs="Times New Roman"/>
          <w:sz w:val="24"/>
          <w:szCs w:val="24"/>
        </w:rPr>
        <w:t>adki na ubezpieczenia zdrowotne</w:t>
      </w:r>
    </w:p>
    <w:p w:rsidR="00714D76" w:rsidRPr="00515C89" w:rsidRDefault="00714D76" w:rsidP="00714D76">
      <w:pPr>
        <w:numPr>
          <w:ilvl w:val="1"/>
          <w:numId w:val="5"/>
        </w:numPr>
        <w:tabs>
          <w:tab w:val="clear" w:pos="938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deklarowanych w oświadczeniu dochodów z działalno</w:t>
      </w:r>
      <w:r w:rsidR="008D690E">
        <w:rPr>
          <w:rFonts w:ascii="Times New Roman" w:hAnsi="Times New Roman" w:cs="Times New Roman"/>
          <w:sz w:val="24"/>
          <w:szCs w:val="24"/>
        </w:rPr>
        <w:t xml:space="preserve">ści podlegającej opodatkowaniu </w:t>
      </w:r>
      <w:r w:rsidRPr="00515C89">
        <w:rPr>
          <w:rFonts w:ascii="Times New Roman" w:hAnsi="Times New Roman" w:cs="Times New Roman"/>
          <w:sz w:val="24"/>
          <w:szCs w:val="24"/>
        </w:rPr>
        <w:t>na podstawie przepisów o zryczałtowanym podatku dochodowym od niektórych przychodów osiąganych przez osoby fizyczne, pomniejszonych o należny zryczałtowany podatek dochodowy i składki na ubez</w:t>
      </w:r>
      <w:r w:rsidR="008D690E">
        <w:rPr>
          <w:rFonts w:ascii="Times New Roman" w:hAnsi="Times New Roman" w:cs="Times New Roman"/>
          <w:sz w:val="24"/>
          <w:szCs w:val="24"/>
        </w:rPr>
        <w:t>pieczenie społeczne i zdrowotne</w:t>
      </w:r>
    </w:p>
    <w:p w:rsidR="00714D76" w:rsidRPr="00515C89" w:rsidRDefault="00714D76" w:rsidP="00714D76">
      <w:pPr>
        <w:numPr>
          <w:ilvl w:val="1"/>
          <w:numId w:val="5"/>
        </w:numPr>
        <w:tabs>
          <w:tab w:val="clear" w:pos="938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 xml:space="preserve">innych dochodów niepodlegających opodatkowaniu na podstawie przepisów </w:t>
      </w:r>
      <w:r w:rsidRPr="00515C89">
        <w:rPr>
          <w:rFonts w:ascii="Times New Roman" w:hAnsi="Times New Roman" w:cs="Times New Roman"/>
          <w:sz w:val="24"/>
          <w:szCs w:val="24"/>
        </w:rPr>
        <w:br/>
        <w:t>o podatku dochodowym od osób fizycznych, np. renty, zasiłki chorobowe, dodatki branżowe, kombatanc</w:t>
      </w:r>
      <w:r w:rsidR="008D690E">
        <w:rPr>
          <w:rFonts w:ascii="Times New Roman" w:hAnsi="Times New Roman" w:cs="Times New Roman"/>
          <w:sz w:val="24"/>
          <w:szCs w:val="24"/>
        </w:rPr>
        <w:t>kie, świadczenia pieniężne itd.</w:t>
      </w:r>
    </w:p>
    <w:p w:rsidR="00714D76" w:rsidRPr="00515C89" w:rsidRDefault="00714D76" w:rsidP="00714D76">
      <w:pPr>
        <w:numPr>
          <w:ilvl w:val="1"/>
          <w:numId w:val="5"/>
        </w:numPr>
        <w:tabs>
          <w:tab w:val="clear" w:pos="938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dochodów uzyskanych z gospodarstwa rolnego.</w:t>
      </w:r>
    </w:p>
    <w:p w:rsidR="00714D76" w:rsidRPr="00515C89" w:rsidRDefault="00714D76" w:rsidP="00714D76">
      <w:pPr>
        <w:numPr>
          <w:ilvl w:val="6"/>
          <w:numId w:val="11"/>
        </w:numPr>
        <w:tabs>
          <w:tab w:val="clear" w:pos="54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lastRenderedPageBreak/>
        <w:t>Miesięczna wysokość dochodu rodziny studenta oznacza przeciętny miesięczny dochód członków rodziny uzyskany w roku kalendarzowym poprzedzającym przyznanie stypendium.</w:t>
      </w:r>
    </w:p>
    <w:p w:rsidR="00714D76" w:rsidRPr="00515C89" w:rsidRDefault="00714D76" w:rsidP="00714D76">
      <w:pPr>
        <w:numPr>
          <w:ilvl w:val="6"/>
          <w:numId w:val="11"/>
        </w:numPr>
        <w:tabs>
          <w:tab w:val="clear" w:pos="54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 xml:space="preserve">W przypadku gdy po upływie roku kalendarzowego, z którego dochód rodziny stanowił podstawę ustalenia prawa do stypendium socjalnego, stypendium na wyżywienie </w:t>
      </w:r>
      <w:r w:rsidRPr="00515C89">
        <w:rPr>
          <w:rFonts w:ascii="Times New Roman" w:hAnsi="Times New Roman" w:cs="Times New Roman"/>
          <w:sz w:val="24"/>
          <w:szCs w:val="24"/>
        </w:rPr>
        <w:br/>
        <w:t xml:space="preserve">i stypendium mieszkaniowego, sytuacja dochodowa rodziny uległa pogorszeniu na skutek utraty dochodu przez członka rodziny, od miesięcznego dochodu rodziny odejmuje się przeciętną miesięczną kwotę utraconego dochodu. </w:t>
      </w:r>
    </w:p>
    <w:p w:rsidR="00714D76" w:rsidRPr="00515C89" w:rsidRDefault="00714D76" w:rsidP="00714D76">
      <w:pPr>
        <w:numPr>
          <w:ilvl w:val="6"/>
          <w:numId w:val="11"/>
        </w:numPr>
        <w:tabs>
          <w:tab w:val="clear" w:pos="54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Przez utratę dochodu, o którym mowa w ust. 5, rozumie się utratę dochodu spowodowaną:</w:t>
      </w:r>
    </w:p>
    <w:p w:rsidR="00714D76" w:rsidRPr="00515C89" w:rsidRDefault="00714D76" w:rsidP="00714D76">
      <w:pPr>
        <w:numPr>
          <w:ilvl w:val="1"/>
          <w:numId w:val="4"/>
        </w:numPr>
        <w:tabs>
          <w:tab w:val="clear" w:pos="1077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uzyskanie</w:t>
      </w:r>
      <w:r w:rsidR="008D690E">
        <w:rPr>
          <w:rFonts w:ascii="Times New Roman" w:hAnsi="Times New Roman" w:cs="Times New Roman"/>
          <w:sz w:val="24"/>
          <w:szCs w:val="24"/>
        </w:rPr>
        <w:t>m prawa do urlopu wychowawczego</w:t>
      </w:r>
    </w:p>
    <w:p w:rsidR="00714D76" w:rsidRPr="00515C89" w:rsidRDefault="00714D76" w:rsidP="00714D76">
      <w:pPr>
        <w:numPr>
          <w:ilvl w:val="1"/>
          <w:numId w:val="4"/>
        </w:numPr>
        <w:tabs>
          <w:tab w:val="clear" w:pos="1077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utratą pr</w:t>
      </w:r>
      <w:r w:rsidR="008D690E">
        <w:rPr>
          <w:rFonts w:ascii="Times New Roman" w:hAnsi="Times New Roman" w:cs="Times New Roman"/>
          <w:sz w:val="24"/>
          <w:szCs w:val="24"/>
        </w:rPr>
        <w:t>awa do zasiłku dla bezrobotnych</w:t>
      </w:r>
    </w:p>
    <w:p w:rsidR="00714D76" w:rsidRPr="00515C89" w:rsidRDefault="00714D76" w:rsidP="00714D76">
      <w:pPr>
        <w:numPr>
          <w:ilvl w:val="1"/>
          <w:numId w:val="4"/>
        </w:numPr>
        <w:tabs>
          <w:tab w:val="clear" w:pos="1077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utratą zatrudnienia lub innej pracy zarobkowej, z wyłączeniem pracy wykonywan</w:t>
      </w:r>
      <w:r w:rsidR="008D690E">
        <w:rPr>
          <w:rFonts w:ascii="Times New Roman" w:hAnsi="Times New Roman" w:cs="Times New Roman"/>
          <w:sz w:val="24"/>
          <w:szCs w:val="24"/>
        </w:rPr>
        <w:t xml:space="preserve">ej </w:t>
      </w:r>
      <w:r w:rsidR="008D690E">
        <w:rPr>
          <w:rFonts w:ascii="Times New Roman" w:hAnsi="Times New Roman" w:cs="Times New Roman"/>
          <w:sz w:val="24"/>
          <w:szCs w:val="24"/>
        </w:rPr>
        <w:br/>
        <w:t>na podstawie umowy o dzieło</w:t>
      </w:r>
    </w:p>
    <w:p w:rsidR="00714D76" w:rsidRPr="00515C89" w:rsidRDefault="00714D76" w:rsidP="00714D76">
      <w:pPr>
        <w:numPr>
          <w:ilvl w:val="1"/>
          <w:numId w:val="4"/>
        </w:numPr>
        <w:tabs>
          <w:tab w:val="clear" w:pos="1077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utratą emerytury, renty, rent</w:t>
      </w:r>
      <w:r w:rsidR="008D690E">
        <w:rPr>
          <w:rFonts w:ascii="Times New Roman" w:hAnsi="Times New Roman" w:cs="Times New Roman"/>
          <w:sz w:val="24"/>
          <w:szCs w:val="24"/>
        </w:rPr>
        <w:t>y rodzinnej lub renty socjalnej</w:t>
      </w:r>
    </w:p>
    <w:p w:rsidR="00714D76" w:rsidRPr="00515C89" w:rsidRDefault="00714D76" w:rsidP="00714D76">
      <w:pPr>
        <w:numPr>
          <w:ilvl w:val="1"/>
          <w:numId w:val="4"/>
        </w:numPr>
        <w:tabs>
          <w:tab w:val="clear" w:pos="1077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nieotrzymywaniem części albo całości zasądz</w:t>
      </w:r>
      <w:r w:rsidR="008D690E">
        <w:rPr>
          <w:rFonts w:ascii="Times New Roman" w:hAnsi="Times New Roman" w:cs="Times New Roman"/>
          <w:sz w:val="24"/>
          <w:szCs w:val="24"/>
        </w:rPr>
        <w:t>onych świadczeń alimentacyjnych</w:t>
      </w:r>
    </w:p>
    <w:p w:rsidR="00714D76" w:rsidRPr="00515C89" w:rsidRDefault="00714D76" w:rsidP="00714D76">
      <w:pPr>
        <w:numPr>
          <w:ilvl w:val="1"/>
          <w:numId w:val="4"/>
        </w:numPr>
        <w:tabs>
          <w:tab w:val="clear" w:pos="1077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wyrejestrowaniem pozaroln</w:t>
      </w:r>
      <w:r w:rsidR="008D690E">
        <w:rPr>
          <w:rFonts w:ascii="Times New Roman" w:hAnsi="Times New Roman" w:cs="Times New Roman"/>
          <w:sz w:val="24"/>
          <w:szCs w:val="24"/>
        </w:rPr>
        <w:t>iczej działalności gospodarczej</w:t>
      </w:r>
    </w:p>
    <w:p w:rsidR="00714D76" w:rsidRPr="00515C89" w:rsidRDefault="00714D76" w:rsidP="00714D76">
      <w:pPr>
        <w:numPr>
          <w:ilvl w:val="1"/>
          <w:numId w:val="4"/>
        </w:numPr>
        <w:tabs>
          <w:tab w:val="clear" w:pos="1077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wydzierżawieniem gospodarstwa rolnego.</w:t>
      </w:r>
    </w:p>
    <w:p w:rsidR="00714D76" w:rsidRPr="00515C89" w:rsidRDefault="00714D76" w:rsidP="00714D76">
      <w:pPr>
        <w:numPr>
          <w:ilvl w:val="6"/>
          <w:numId w:val="11"/>
        </w:numPr>
        <w:tabs>
          <w:tab w:val="clear" w:pos="54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W przypadku gdy członek rodziny utracił dochód uzyskiwany w roku kalendarzowym poprzedzającym przyznanie stypendium, do wniosku o ustalenie prawa do stypendium student powinien dołączyć zaświadczenie lub inny dowód potwierdzający fakt utraty dochodu.</w:t>
      </w:r>
    </w:p>
    <w:p w:rsidR="00714D76" w:rsidRPr="00515C89" w:rsidRDefault="00714D76" w:rsidP="00714D76">
      <w:pPr>
        <w:numPr>
          <w:ilvl w:val="6"/>
          <w:numId w:val="11"/>
        </w:numPr>
        <w:tabs>
          <w:tab w:val="clear" w:pos="54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 xml:space="preserve">W przypadku gdy po upływie roku kalendarzowego, z którego dochód rodziny stanowił podstawę ustalenia prawa do stypendium socjalnego, stypendium na wyżywienie </w:t>
      </w:r>
      <w:r w:rsidRPr="00515C89">
        <w:rPr>
          <w:rFonts w:ascii="Times New Roman" w:hAnsi="Times New Roman" w:cs="Times New Roman"/>
          <w:sz w:val="24"/>
          <w:szCs w:val="24"/>
        </w:rPr>
        <w:br/>
        <w:t>i stypendium mieszkaniowego, sytuacja dochodowa rodziny uległa poprawie na skutek uzyskania przez członka rodziny dochodu, prawo do świadczeń ustala się na podstawie dochodu powiększonego o uzyskany dochód.</w:t>
      </w:r>
    </w:p>
    <w:p w:rsidR="00714D76" w:rsidRPr="00515C89" w:rsidRDefault="00714D76" w:rsidP="00714D76">
      <w:pPr>
        <w:numPr>
          <w:ilvl w:val="6"/>
          <w:numId w:val="11"/>
        </w:numPr>
        <w:tabs>
          <w:tab w:val="clear" w:pos="54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Uzyskanie dochodu, o którym mowa w ust. 8, może być spowodowane wyłącznie:</w:t>
      </w:r>
    </w:p>
    <w:p w:rsidR="00714D76" w:rsidRPr="00515C89" w:rsidRDefault="00714D76" w:rsidP="00714D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za</w:t>
      </w:r>
      <w:r w:rsidR="008D690E">
        <w:rPr>
          <w:rFonts w:ascii="Times New Roman" w:hAnsi="Times New Roman" w:cs="Times New Roman"/>
          <w:sz w:val="24"/>
          <w:szCs w:val="24"/>
        </w:rPr>
        <w:t>kończeniem urlopu wychowawczego</w:t>
      </w:r>
    </w:p>
    <w:p w:rsidR="00714D76" w:rsidRPr="00515C89" w:rsidRDefault="00714D76" w:rsidP="00714D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uzyskaniem pr</w:t>
      </w:r>
      <w:r w:rsidR="008D690E">
        <w:rPr>
          <w:rFonts w:ascii="Times New Roman" w:hAnsi="Times New Roman" w:cs="Times New Roman"/>
          <w:sz w:val="24"/>
          <w:szCs w:val="24"/>
        </w:rPr>
        <w:t>awa do zasiłku dla bezrobotnych</w:t>
      </w:r>
    </w:p>
    <w:p w:rsidR="00714D76" w:rsidRPr="00515C89" w:rsidRDefault="00714D76" w:rsidP="00714D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uzyskaniem zatrudnienia lub innej pracy zarobkowej, z wyłączeniem pracy wykonywa</w:t>
      </w:r>
      <w:r w:rsidR="008D690E">
        <w:rPr>
          <w:rFonts w:ascii="Times New Roman" w:hAnsi="Times New Roman" w:cs="Times New Roman"/>
          <w:sz w:val="24"/>
          <w:szCs w:val="24"/>
        </w:rPr>
        <w:t>nej na podstawie umowy o dzieło</w:t>
      </w:r>
    </w:p>
    <w:p w:rsidR="00714D76" w:rsidRPr="00515C89" w:rsidRDefault="00714D76" w:rsidP="00714D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uzyskaniem emerytury, renty, rent</w:t>
      </w:r>
      <w:r w:rsidR="008D690E">
        <w:rPr>
          <w:rFonts w:ascii="Times New Roman" w:hAnsi="Times New Roman" w:cs="Times New Roman"/>
          <w:sz w:val="24"/>
          <w:szCs w:val="24"/>
        </w:rPr>
        <w:t>y rodzinnej lub renty socjalnej</w:t>
      </w:r>
    </w:p>
    <w:p w:rsidR="00714D76" w:rsidRPr="00515C89" w:rsidRDefault="00714D76" w:rsidP="00714D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uzyskaniem całości lub części zasądz</w:t>
      </w:r>
      <w:r w:rsidR="008D690E">
        <w:rPr>
          <w:rFonts w:ascii="Times New Roman" w:hAnsi="Times New Roman" w:cs="Times New Roman"/>
          <w:sz w:val="24"/>
          <w:szCs w:val="24"/>
        </w:rPr>
        <w:t>onych świadczeń alimentacyjnych</w:t>
      </w:r>
    </w:p>
    <w:p w:rsidR="00714D76" w:rsidRPr="00515C89" w:rsidRDefault="00714D76" w:rsidP="00714D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rozpoczęciem pozaroln</w:t>
      </w:r>
      <w:r w:rsidR="008D690E">
        <w:rPr>
          <w:rFonts w:ascii="Times New Roman" w:hAnsi="Times New Roman" w:cs="Times New Roman"/>
          <w:sz w:val="24"/>
          <w:szCs w:val="24"/>
        </w:rPr>
        <w:t>iczej działalności gospodarczej</w:t>
      </w:r>
    </w:p>
    <w:p w:rsidR="00714D76" w:rsidRPr="005D03F1" w:rsidRDefault="00714D76" w:rsidP="00714D76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5D03F1">
        <w:rPr>
          <w:rFonts w:ascii="Times New Roman" w:hAnsi="Times New Roman"/>
          <w:b/>
          <w:bCs/>
          <w:sz w:val="24"/>
        </w:rPr>
        <w:t>§ 1</w:t>
      </w:r>
      <w:r w:rsidR="00515C89" w:rsidRPr="005D03F1">
        <w:rPr>
          <w:rFonts w:ascii="Times New Roman" w:hAnsi="Times New Roman"/>
          <w:b/>
          <w:bCs/>
          <w:sz w:val="24"/>
        </w:rPr>
        <w:t>5</w:t>
      </w:r>
    </w:p>
    <w:p w:rsidR="00714D76" w:rsidRPr="00515C89" w:rsidRDefault="00714D76" w:rsidP="00714D76">
      <w:pPr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Przy ustalaniu wysokości dochodu uprawniającego studenta do ubiegania się o stypendium socjalne</w:t>
      </w:r>
      <w:r w:rsidR="00F17886" w:rsidRPr="00515C89">
        <w:rPr>
          <w:rFonts w:ascii="Times New Roman" w:hAnsi="Times New Roman" w:cs="Times New Roman"/>
          <w:sz w:val="24"/>
          <w:szCs w:val="24"/>
        </w:rPr>
        <w:t xml:space="preserve"> </w:t>
      </w:r>
      <w:r w:rsidRPr="00515C89">
        <w:rPr>
          <w:rFonts w:ascii="Times New Roman" w:hAnsi="Times New Roman" w:cs="Times New Roman"/>
          <w:sz w:val="24"/>
          <w:szCs w:val="24"/>
        </w:rPr>
        <w:t xml:space="preserve"> uwzględnia się dochody osiągane przez:</w:t>
      </w:r>
    </w:p>
    <w:p w:rsidR="00714D76" w:rsidRPr="00515C89" w:rsidRDefault="008D690E" w:rsidP="00714D76">
      <w:pPr>
        <w:numPr>
          <w:ilvl w:val="0"/>
          <w:numId w:val="14"/>
        </w:numPr>
        <w:tabs>
          <w:tab w:val="clear" w:pos="644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studenta</w:t>
      </w:r>
    </w:p>
    <w:p w:rsidR="00714D76" w:rsidRPr="00515C89" w:rsidRDefault="00714D76" w:rsidP="00714D76">
      <w:pPr>
        <w:numPr>
          <w:ilvl w:val="0"/>
          <w:numId w:val="14"/>
        </w:numPr>
        <w:tabs>
          <w:tab w:val="clear" w:pos="644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 xml:space="preserve">małżonka studenta, a także będące na utrzymaniu studenta lub jego małżonka dzieci niepełnoletnie, dzieci pobierające naukę do 26 roku życia, </w:t>
      </w:r>
      <w:r w:rsidR="008D690E">
        <w:rPr>
          <w:rFonts w:ascii="Times New Roman" w:hAnsi="Times New Roman" w:cs="Times New Roman"/>
          <w:sz w:val="24"/>
          <w:szCs w:val="24"/>
        </w:rPr>
        <w:t xml:space="preserve">a jeżeli 26 rok życia przypada </w:t>
      </w:r>
      <w:r w:rsidRPr="00515C89">
        <w:rPr>
          <w:rFonts w:ascii="Times New Roman" w:hAnsi="Times New Roman" w:cs="Times New Roman"/>
          <w:sz w:val="24"/>
          <w:szCs w:val="24"/>
        </w:rPr>
        <w:t>w ostatnim roku studiów, do ich ukończenia, oraz dzieci niepełnosprawne bez względu</w:t>
      </w:r>
      <w:r w:rsidR="008D690E">
        <w:rPr>
          <w:rFonts w:ascii="Times New Roman" w:hAnsi="Times New Roman" w:cs="Times New Roman"/>
          <w:sz w:val="24"/>
          <w:szCs w:val="24"/>
        </w:rPr>
        <w:t xml:space="preserve"> na wiek</w:t>
      </w:r>
    </w:p>
    <w:p w:rsidR="00714D76" w:rsidRPr="00515C89" w:rsidRDefault="00714D76" w:rsidP="00714D76">
      <w:pPr>
        <w:numPr>
          <w:ilvl w:val="0"/>
          <w:numId w:val="14"/>
        </w:numPr>
        <w:tabs>
          <w:tab w:val="clear" w:pos="644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rodziców, opiekunów prawnych, opiekunów faktycznych studenta i będące na ich utrzymaniu dzieci niepełnoletnie, dzieci pobierające naukę do 26 roku życia, a jeżeli 26 rok życia przypada w ostatnim roku studiów, do ich ukończenia, oraz dzieci niepełnosprawne bez względu na wiek.</w:t>
      </w:r>
    </w:p>
    <w:p w:rsidR="00714D76" w:rsidRPr="00515C89" w:rsidRDefault="00714D76" w:rsidP="00714D76">
      <w:pPr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Student jest samodzielny finansowo, jeśli on lub jego małżonek spełnia łącznie następujące warunki:</w:t>
      </w:r>
    </w:p>
    <w:p w:rsidR="00714D76" w:rsidRPr="00515C89" w:rsidRDefault="00714D76" w:rsidP="00714D7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posiadał stałe źródło doch</w:t>
      </w:r>
      <w:r w:rsidR="008D690E">
        <w:rPr>
          <w:rFonts w:ascii="Times New Roman" w:hAnsi="Times New Roman" w:cs="Times New Roman"/>
          <w:sz w:val="24"/>
          <w:szCs w:val="24"/>
        </w:rPr>
        <w:t>odów w ostatnim roku podatkowym</w:t>
      </w:r>
    </w:p>
    <w:p w:rsidR="00714D76" w:rsidRPr="00515C89" w:rsidRDefault="00714D76" w:rsidP="00714D7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lastRenderedPageBreak/>
        <w:t xml:space="preserve">posiada stałe </w:t>
      </w:r>
      <w:r w:rsidR="008D690E">
        <w:rPr>
          <w:rFonts w:ascii="Times New Roman" w:hAnsi="Times New Roman" w:cs="Times New Roman"/>
          <w:sz w:val="24"/>
          <w:szCs w:val="24"/>
        </w:rPr>
        <w:t>źródło dochodów w roku bieżącym</w:t>
      </w:r>
    </w:p>
    <w:p w:rsidR="00714D76" w:rsidRPr="00515C89" w:rsidRDefault="00714D76" w:rsidP="00714D7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 xml:space="preserve">jego miesięczny dochód w okresach, o których mowa w pkt 1 i 2, nie jest mniejszy od minimalnego wynagrodzenia za pracę pracowników ogłaszanego na podstawie odrębnych </w:t>
      </w:r>
      <w:r w:rsidRPr="00515C89">
        <w:rPr>
          <w:rFonts w:ascii="Times New Roman" w:hAnsi="Times New Roman" w:cs="Times New Roman"/>
          <w:color w:val="000000"/>
          <w:sz w:val="24"/>
          <w:szCs w:val="24"/>
        </w:rPr>
        <w:t>przepisów, obowiązującego w ostatnim miesią</w:t>
      </w:r>
      <w:r w:rsidR="008D690E">
        <w:rPr>
          <w:rFonts w:ascii="Times New Roman" w:hAnsi="Times New Roman" w:cs="Times New Roman"/>
          <w:color w:val="000000"/>
          <w:sz w:val="24"/>
          <w:szCs w:val="24"/>
        </w:rPr>
        <w:t xml:space="preserve">cu ostatniego roku podatkowego </w:t>
      </w:r>
      <w:r w:rsidRPr="00515C89">
        <w:rPr>
          <w:rFonts w:ascii="Times New Roman" w:hAnsi="Times New Roman" w:cs="Times New Roman"/>
          <w:color w:val="000000"/>
          <w:sz w:val="24"/>
          <w:szCs w:val="24"/>
        </w:rPr>
        <w:t>w przypadku dochodu studenta z ostatniego rok</w:t>
      </w:r>
      <w:r w:rsidR="008D690E">
        <w:rPr>
          <w:rFonts w:ascii="Times New Roman" w:hAnsi="Times New Roman" w:cs="Times New Roman"/>
          <w:color w:val="000000"/>
          <w:sz w:val="24"/>
          <w:szCs w:val="24"/>
        </w:rPr>
        <w:t>u podatkowego</w:t>
      </w:r>
      <w:r w:rsidR="008D69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i obowiązującego </w:t>
      </w:r>
      <w:r w:rsidRPr="00515C89">
        <w:rPr>
          <w:rFonts w:ascii="Times New Roman" w:hAnsi="Times New Roman" w:cs="Times New Roman"/>
          <w:color w:val="000000"/>
          <w:sz w:val="24"/>
          <w:szCs w:val="24"/>
        </w:rPr>
        <w:t>w miesiącu złożenia wniosku o przyznanie stypendium</w:t>
      </w:r>
    </w:p>
    <w:p w:rsidR="00714D76" w:rsidRPr="00515C89" w:rsidRDefault="00714D76" w:rsidP="00714D7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C89">
        <w:rPr>
          <w:rFonts w:ascii="Times New Roman" w:hAnsi="Times New Roman" w:cs="Times New Roman"/>
          <w:color w:val="000000"/>
          <w:sz w:val="24"/>
          <w:szCs w:val="24"/>
        </w:rPr>
        <w:t xml:space="preserve">nie złożył oświadczenia o prowadzeniu wspólnego gospodarstwa domowego </w:t>
      </w:r>
      <w:r w:rsidR="008D69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5C89">
        <w:rPr>
          <w:rFonts w:ascii="Times New Roman" w:hAnsi="Times New Roman" w:cs="Times New Roman"/>
          <w:color w:val="000000"/>
          <w:sz w:val="24"/>
          <w:szCs w:val="24"/>
        </w:rPr>
        <w:t>z rodzicami bądź z jednym z nich.</w:t>
      </w:r>
      <w:r w:rsidRPr="00515C89">
        <w:rPr>
          <w:rFonts w:ascii="Times New Roman" w:hAnsi="Times New Roman" w:cs="Times New Roman"/>
          <w:color w:val="00FF00"/>
          <w:sz w:val="24"/>
          <w:szCs w:val="24"/>
        </w:rPr>
        <w:t xml:space="preserve"> </w:t>
      </w:r>
    </w:p>
    <w:p w:rsidR="00714D76" w:rsidRPr="00515C89" w:rsidRDefault="00714D76" w:rsidP="00714D76">
      <w:pPr>
        <w:numPr>
          <w:ilvl w:val="2"/>
          <w:numId w:val="9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C89">
        <w:rPr>
          <w:rFonts w:ascii="Times New Roman" w:hAnsi="Times New Roman" w:cs="Times New Roman"/>
          <w:color w:val="000000"/>
          <w:sz w:val="24"/>
          <w:szCs w:val="24"/>
        </w:rPr>
        <w:t>W przypadku, gdy student jest samodzielny finansowo, do dochodu stanowiącego podstawę ustalania wynagrodzenia miesięcznego warunkującego przyznanie stypendium nie wlicza się dochodów, o których mowa w ust. 1 pkt 3.</w:t>
      </w:r>
    </w:p>
    <w:p w:rsidR="00714D76" w:rsidRPr="005D03F1" w:rsidRDefault="00714D76" w:rsidP="00714D76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5D03F1">
        <w:rPr>
          <w:rFonts w:ascii="Times New Roman" w:hAnsi="Times New Roman"/>
          <w:b/>
          <w:bCs/>
          <w:sz w:val="24"/>
        </w:rPr>
        <w:t>§ 1</w:t>
      </w:r>
      <w:r w:rsidR="00515C89" w:rsidRPr="005D03F1">
        <w:rPr>
          <w:rFonts w:ascii="Times New Roman" w:hAnsi="Times New Roman"/>
          <w:b/>
          <w:bCs/>
          <w:sz w:val="24"/>
        </w:rPr>
        <w:t>6</w:t>
      </w:r>
    </w:p>
    <w:p w:rsidR="00714D76" w:rsidRPr="00515C89" w:rsidRDefault="00714D76" w:rsidP="00714D76">
      <w:pPr>
        <w:numPr>
          <w:ilvl w:val="3"/>
          <w:numId w:val="9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 xml:space="preserve">W przypadku gdy członek rodziny studenta przebywa w instytucji zapewniającej całodobowe utrzymanie i nie ponosi opłaty za pobyt, ustalając dochód rodziny </w:t>
      </w:r>
      <w:r w:rsidR="008D690E">
        <w:rPr>
          <w:rFonts w:ascii="Times New Roman" w:hAnsi="Times New Roman" w:cs="Times New Roman"/>
          <w:sz w:val="24"/>
          <w:szCs w:val="24"/>
        </w:rPr>
        <w:br/>
      </w:r>
      <w:r w:rsidRPr="00515C89">
        <w:rPr>
          <w:rFonts w:ascii="Times New Roman" w:hAnsi="Times New Roman" w:cs="Times New Roman"/>
          <w:sz w:val="24"/>
          <w:szCs w:val="24"/>
        </w:rPr>
        <w:t>w przeliczeniu na osobę nie uwzględnia się członka rodziny przebywającego w tej instytucji.</w:t>
      </w:r>
    </w:p>
    <w:p w:rsidR="00714D76" w:rsidRPr="00515C89" w:rsidRDefault="00714D76" w:rsidP="00714D76">
      <w:pPr>
        <w:numPr>
          <w:ilvl w:val="3"/>
          <w:numId w:val="9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 xml:space="preserve">W przypadku gdy z dochodu rodziny ponoszona jest opłata za pobyt w instytucji </w:t>
      </w:r>
      <w:r w:rsidRPr="00515C89">
        <w:rPr>
          <w:rFonts w:ascii="Times New Roman" w:hAnsi="Times New Roman" w:cs="Times New Roman"/>
          <w:sz w:val="24"/>
          <w:szCs w:val="24"/>
        </w:rPr>
        <w:br/>
        <w:t>zapewniającej całodobowe utrzymanie członka rodziny, od dochodu rodziny odejmuje się tę opłatę. Ustalając dochód rodziny w przeliczeniu na osobę nie uwzględnia się członka rodziny przebywającego w tej instytucji.</w:t>
      </w:r>
    </w:p>
    <w:p w:rsidR="00714D76" w:rsidRPr="00515C89" w:rsidRDefault="00714D76" w:rsidP="00714D76">
      <w:pPr>
        <w:numPr>
          <w:ilvl w:val="3"/>
          <w:numId w:val="9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 xml:space="preserve">Przez instytucję zapewniającą całodobowe utrzymanie, o której mowa w ust. 1 i 2, </w:t>
      </w:r>
      <w:r w:rsidRPr="00515C89">
        <w:rPr>
          <w:rFonts w:ascii="Times New Roman" w:hAnsi="Times New Roman" w:cs="Times New Roman"/>
          <w:sz w:val="24"/>
          <w:szCs w:val="24"/>
        </w:rPr>
        <w:br/>
        <w:t>rozumie się: dom pomocy społecznej, placówkę opiekuńczo-wychowawczą, młodzieżowy ośrodek wychowawczy, schronisko dla nieletnich, zakład poprawczy, areszt śledczy, zakład karny, zakład opiekuńczo-leczniczy, zakład pielęgnacyjno-opiekuńczy, szkołę wojskową lub inną jednostkę zapewniającą nieodpłatne pełne utrzymanie, w tym wyżywienie, zakwaterowanie i umundurowanie.</w:t>
      </w:r>
    </w:p>
    <w:p w:rsidR="00714D76" w:rsidRPr="00515C89" w:rsidRDefault="00714D76" w:rsidP="00714D76">
      <w:pPr>
        <w:numPr>
          <w:ilvl w:val="3"/>
          <w:numId w:val="9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 xml:space="preserve">W przypadku gdy rodzina lub student utrzymuje się z gospodarstwa rolnego, przyjmuje się dochód z prowadzenia gospodarstwa rolnego, który ustala się na podstawie powierzchni użytków rolnych w hektarach przeliczeniowych i wysokości przeciętnego dochodu z pracy w indywidualnych gospodarstwach rolnych z </w:t>
      </w:r>
      <w:smartTag w:uri="urn:schemas-microsoft-com:office:smarttags" w:element="metricconverter">
        <w:smartTagPr>
          <w:attr w:name="ProductID" w:val="1 hektara"/>
        </w:smartTagPr>
        <w:r w:rsidRPr="00515C89">
          <w:rPr>
            <w:rFonts w:ascii="Times New Roman" w:hAnsi="Times New Roman" w:cs="Times New Roman"/>
            <w:sz w:val="24"/>
            <w:szCs w:val="24"/>
          </w:rPr>
          <w:t>1 hektara</w:t>
        </w:r>
      </w:smartTag>
      <w:r w:rsidRPr="00515C89">
        <w:rPr>
          <w:rFonts w:ascii="Times New Roman" w:hAnsi="Times New Roman" w:cs="Times New Roman"/>
          <w:sz w:val="24"/>
          <w:szCs w:val="24"/>
        </w:rPr>
        <w:t xml:space="preserve"> przeliczeniowego, ogłaszanego na podstawie art. 18 ustawy z dnia 15 listopada 1984 r. </w:t>
      </w:r>
      <w:r w:rsidR="008D690E">
        <w:rPr>
          <w:rFonts w:ascii="Times New Roman" w:hAnsi="Times New Roman" w:cs="Times New Roman"/>
          <w:sz w:val="24"/>
          <w:szCs w:val="24"/>
        </w:rPr>
        <w:br/>
      </w:r>
      <w:r w:rsidRPr="00515C89">
        <w:rPr>
          <w:rFonts w:ascii="Times New Roman" w:hAnsi="Times New Roman" w:cs="Times New Roman"/>
          <w:sz w:val="24"/>
          <w:szCs w:val="24"/>
        </w:rPr>
        <w:t>o podatku rolnym (Dz. U. z 1993 r. nr 94, poz. 431 z późn.zm.).</w:t>
      </w:r>
    </w:p>
    <w:p w:rsidR="00714D76" w:rsidRPr="00515C89" w:rsidRDefault="00714D76" w:rsidP="00714D76">
      <w:pPr>
        <w:numPr>
          <w:ilvl w:val="3"/>
          <w:numId w:val="9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W przypadku gdy rodzina studenta utrzymuje się z gospodarstwa rolnego oraz uzyskuje pozarolnicze dochody, dochody te sumuje się.</w:t>
      </w:r>
    </w:p>
    <w:p w:rsidR="00714D76" w:rsidRPr="00515C89" w:rsidRDefault="00714D76" w:rsidP="00714D76">
      <w:pPr>
        <w:numPr>
          <w:ilvl w:val="3"/>
          <w:numId w:val="9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 xml:space="preserve">W przypadku osób rozliczających się z podatku na podstawie ustawy z dnia 20 listopada 1998 r. o zryczałtowanym podatku dochodowym od niektórych przychodów osiąganych przez osoby fizyczne (Dz. U. Nr 144, poz. 930 z </w:t>
      </w:r>
      <w:proofErr w:type="spellStart"/>
      <w:r w:rsidRPr="00515C8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15C89">
        <w:rPr>
          <w:rFonts w:ascii="Times New Roman" w:hAnsi="Times New Roman" w:cs="Times New Roman"/>
          <w:sz w:val="24"/>
          <w:szCs w:val="24"/>
        </w:rPr>
        <w:t xml:space="preserve">. zm.) deklarowany dochód nie może być niższy od kwoty odpowiadającej sześciokrotności sumy należnego zryczałtowanego podatku dochodowego i składki na ubezpieczenie zdrowotne. </w:t>
      </w:r>
    </w:p>
    <w:p w:rsidR="00714D76" w:rsidRPr="00515C89" w:rsidRDefault="00714D76" w:rsidP="00714D76">
      <w:pPr>
        <w:numPr>
          <w:ilvl w:val="3"/>
          <w:numId w:val="9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 xml:space="preserve">W przypadku gdy członek rodziny ma zobowiązania alimentacyjne na rzecz osoby </w:t>
      </w:r>
      <w:r w:rsidRPr="00515C89">
        <w:rPr>
          <w:rFonts w:ascii="Times New Roman" w:hAnsi="Times New Roman" w:cs="Times New Roman"/>
          <w:sz w:val="24"/>
          <w:szCs w:val="24"/>
        </w:rPr>
        <w:br/>
        <w:t>spoza rodziny od dochodu uzyskanego przez członków rodziny w roku kalendarzowym poprzedzającym przyznanie stypendium odejmuje się kwotę alimentów zapłaconych  tym roku.</w:t>
      </w:r>
    </w:p>
    <w:p w:rsidR="00714D76" w:rsidRPr="00515C89" w:rsidRDefault="00714D76" w:rsidP="00714D76">
      <w:pPr>
        <w:numPr>
          <w:ilvl w:val="3"/>
          <w:numId w:val="9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W przypadku gdy członek rodziny ma ustalone prawo do alimentów, ale ich nie otrzymuje lub otrzymuje je w wysokości niższej od ustalonej wyrokiem lub ugodą sadową, do dochodu rodziny stanowiącego podstawę ustalania prawa do sty</w:t>
      </w:r>
      <w:r w:rsidR="008D690E">
        <w:rPr>
          <w:rFonts w:ascii="Times New Roman" w:hAnsi="Times New Roman" w:cs="Times New Roman"/>
          <w:sz w:val="24"/>
          <w:szCs w:val="24"/>
        </w:rPr>
        <w:t xml:space="preserve">pendium socjalnego, stypendium </w:t>
      </w:r>
      <w:r w:rsidRPr="00515C89">
        <w:rPr>
          <w:rFonts w:ascii="Times New Roman" w:hAnsi="Times New Roman" w:cs="Times New Roman"/>
          <w:sz w:val="24"/>
          <w:szCs w:val="24"/>
        </w:rPr>
        <w:t>na wyżywienie i stypendium mieszkaniowego wlicza się alimenty w otrzymywanej wysokości.</w:t>
      </w:r>
    </w:p>
    <w:p w:rsidR="00714D76" w:rsidRPr="00515C89" w:rsidRDefault="00714D76" w:rsidP="00714D76">
      <w:pPr>
        <w:numPr>
          <w:ilvl w:val="3"/>
          <w:numId w:val="9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Do dochodu rodziny nie wlicza się:</w:t>
      </w:r>
    </w:p>
    <w:p w:rsidR="00714D76" w:rsidRPr="00515C89" w:rsidRDefault="00714D76" w:rsidP="00714D76">
      <w:pPr>
        <w:numPr>
          <w:ilvl w:val="2"/>
          <w:numId w:val="14"/>
        </w:numPr>
        <w:tabs>
          <w:tab w:val="clear" w:pos="23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świadczeń, o których jest mowa w § 1 ust. 1 i 2</w:t>
      </w:r>
    </w:p>
    <w:p w:rsidR="00714D76" w:rsidRPr="00515C89" w:rsidRDefault="00714D76" w:rsidP="00714D76">
      <w:pPr>
        <w:numPr>
          <w:ilvl w:val="2"/>
          <w:numId w:val="14"/>
        </w:numPr>
        <w:tabs>
          <w:tab w:val="clear" w:pos="23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C89">
        <w:rPr>
          <w:rFonts w:ascii="Times New Roman" w:hAnsi="Times New Roman" w:cs="Times New Roman"/>
          <w:color w:val="000000"/>
          <w:sz w:val="24"/>
          <w:szCs w:val="24"/>
        </w:rPr>
        <w:lastRenderedPageBreak/>
        <w:t>świadczeń otrzymywanych na podstawie Działania Zintegrowanego Programu Operacyjnego Rozwoju Regionalnego „Wyrównywanie szans edukacyjnych</w:t>
      </w:r>
      <w:r w:rsidR="008D690E">
        <w:rPr>
          <w:rFonts w:ascii="Times New Roman" w:hAnsi="Times New Roman" w:cs="Times New Roman"/>
          <w:color w:val="000000"/>
          <w:sz w:val="24"/>
          <w:szCs w:val="24"/>
        </w:rPr>
        <w:t xml:space="preserve"> poprzez programy stypendialne”</w:t>
      </w:r>
    </w:p>
    <w:p w:rsidR="00714D76" w:rsidRPr="00515C89" w:rsidRDefault="00714D76" w:rsidP="00714D76">
      <w:pPr>
        <w:numPr>
          <w:ilvl w:val="2"/>
          <w:numId w:val="14"/>
        </w:numPr>
        <w:tabs>
          <w:tab w:val="clear" w:pos="23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świadczeń pomocy materialnej dla uczniów otrzymywanych na podstawie ustawy</w:t>
      </w:r>
      <w:r w:rsidR="008D690E">
        <w:rPr>
          <w:rFonts w:ascii="Times New Roman" w:hAnsi="Times New Roman" w:cs="Times New Roman"/>
          <w:sz w:val="24"/>
          <w:szCs w:val="24"/>
        </w:rPr>
        <w:br/>
      </w:r>
      <w:r w:rsidRPr="00515C89">
        <w:rPr>
          <w:rFonts w:ascii="Times New Roman" w:hAnsi="Times New Roman" w:cs="Times New Roman"/>
          <w:sz w:val="24"/>
          <w:szCs w:val="24"/>
        </w:rPr>
        <w:t xml:space="preserve"> z dnia 7 września 1991r. o systemie oświaty (</w:t>
      </w:r>
      <w:proofErr w:type="spellStart"/>
      <w:r w:rsidRPr="00515C8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15C89">
        <w:rPr>
          <w:rFonts w:ascii="Times New Roman" w:hAnsi="Times New Roman" w:cs="Times New Roman"/>
          <w:sz w:val="24"/>
          <w:szCs w:val="24"/>
        </w:rPr>
        <w:t xml:space="preserve">. z 1996 r. </w:t>
      </w:r>
      <w:r w:rsidR="008D690E">
        <w:rPr>
          <w:rFonts w:ascii="Times New Roman" w:hAnsi="Times New Roman" w:cs="Times New Roman"/>
          <w:sz w:val="24"/>
          <w:szCs w:val="24"/>
        </w:rPr>
        <w:t xml:space="preserve">Nr 67, poz. 329, </w:t>
      </w:r>
      <w:r w:rsidR="008D690E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8D690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D690E">
        <w:rPr>
          <w:rFonts w:ascii="Times New Roman" w:hAnsi="Times New Roman" w:cs="Times New Roman"/>
          <w:sz w:val="24"/>
          <w:szCs w:val="24"/>
        </w:rPr>
        <w:t>. zm.)</w:t>
      </w:r>
    </w:p>
    <w:p w:rsidR="00714D76" w:rsidRPr="00515C89" w:rsidRDefault="00714D76" w:rsidP="00714D76">
      <w:pPr>
        <w:numPr>
          <w:ilvl w:val="2"/>
          <w:numId w:val="14"/>
        </w:numPr>
        <w:tabs>
          <w:tab w:val="clear" w:pos="23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5C89">
        <w:rPr>
          <w:rFonts w:ascii="Times New Roman" w:hAnsi="Times New Roman" w:cs="Times New Roman"/>
          <w:sz w:val="24"/>
          <w:szCs w:val="24"/>
        </w:rPr>
        <w:t>świadczeń z funduszu alimentacyjnego.</w:t>
      </w:r>
    </w:p>
    <w:p w:rsidR="00714D76" w:rsidRPr="00F4790E" w:rsidRDefault="00714D76" w:rsidP="00714D76">
      <w:pPr>
        <w:jc w:val="both"/>
        <w:rPr>
          <w:rFonts w:ascii="Times New Roman" w:hAnsi="Times New Roman" w:cs="Times New Roman"/>
        </w:rPr>
      </w:pPr>
    </w:p>
    <w:p w:rsidR="00714D76" w:rsidRPr="00F4790E" w:rsidRDefault="00714D76" w:rsidP="00714D76">
      <w:pPr>
        <w:pStyle w:val="Nagwek3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14D76" w:rsidRPr="00515C89" w:rsidRDefault="00714D76" w:rsidP="00714D76">
      <w:pPr>
        <w:pStyle w:val="Nagwek3"/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515C89">
        <w:rPr>
          <w:rFonts w:ascii="Times New Roman" w:hAnsi="Times New Roman"/>
          <w:b/>
          <w:bCs/>
          <w:sz w:val="24"/>
        </w:rPr>
        <w:t>STYPENDIA SPECJALNE DLA OSÓB NIEPEŁNOSPRAWNYCH</w:t>
      </w:r>
    </w:p>
    <w:p w:rsidR="00714D76" w:rsidRPr="00652AEB" w:rsidRDefault="00714D76" w:rsidP="00714D76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652AEB">
        <w:rPr>
          <w:rFonts w:ascii="Times New Roman" w:hAnsi="Times New Roman"/>
          <w:b/>
          <w:bCs/>
          <w:sz w:val="24"/>
        </w:rPr>
        <w:t>§ 1</w:t>
      </w:r>
      <w:r w:rsidR="00515C89" w:rsidRPr="00652AEB">
        <w:rPr>
          <w:rFonts w:ascii="Times New Roman" w:hAnsi="Times New Roman"/>
          <w:b/>
          <w:bCs/>
          <w:sz w:val="24"/>
        </w:rPr>
        <w:t>7</w:t>
      </w:r>
    </w:p>
    <w:p w:rsidR="00B83FA4" w:rsidRPr="008718A6" w:rsidRDefault="00714D76" w:rsidP="00714D76">
      <w:pPr>
        <w:pStyle w:val="Tekstpodstawowywcity2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8718A6">
        <w:rPr>
          <w:color w:val="000000"/>
        </w:rPr>
        <w:t xml:space="preserve">Stypendium specjalne dla osób niepełnosprawnych </w:t>
      </w:r>
      <w:r w:rsidR="00B83FA4" w:rsidRPr="008718A6">
        <w:rPr>
          <w:color w:val="000000"/>
        </w:rPr>
        <w:t>jest przyznawane na wniosek studenta. Którego niepełnosprawność jest potwierdzona orzeczeniem właściwego organu.</w:t>
      </w:r>
    </w:p>
    <w:p w:rsidR="00714D76" w:rsidRPr="008718A6" w:rsidRDefault="00714D76" w:rsidP="00714D76">
      <w:pPr>
        <w:pStyle w:val="Tekstpodstawowywcity2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8718A6">
        <w:rPr>
          <w:color w:val="000000"/>
        </w:rPr>
        <w:t xml:space="preserve">Podstawę do przyznania </w:t>
      </w:r>
      <w:r w:rsidRPr="008718A6">
        <w:t xml:space="preserve">studentowi wymienionemu w ust. 1 </w:t>
      </w:r>
      <w:r w:rsidRPr="008718A6">
        <w:rPr>
          <w:color w:val="000000"/>
        </w:rPr>
        <w:t>stypendium specjalnego dla osób niepełnosprawnych</w:t>
      </w:r>
      <w:r w:rsidRPr="008718A6">
        <w:t xml:space="preserve"> stanowi orzeczenie o lekkim, umiarkowanym lub znacznym stopniu niepełnosprawności.</w:t>
      </w:r>
    </w:p>
    <w:p w:rsidR="00714D76" w:rsidRPr="00242BF3" w:rsidRDefault="00714D76" w:rsidP="00714D76">
      <w:pPr>
        <w:pStyle w:val="Tekstpodstawowywcity2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8718A6">
        <w:rPr>
          <w:color w:val="000000"/>
        </w:rPr>
        <w:t>Wysokość stypendium specjalnego dla osób niepełnosprawnych ustala rektor w drodze zarządzenia.</w:t>
      </w:r>
    </w:p>
    <w:p w:rsidR="008718A6" w:rsidRPr="00242BF3" w:rsidRDefault="00242BF3" w:rsidP="008718A6">
      <w:pPr>
        <w:pStyle w:val="Tekstpodstawowywcity2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242BF3">
        <w:rPr>
          <w:sz w:val="23"/>
          <w:szCs w:val="23"/>
        </w:rPr>
        <w:t>Stypendium specjalne dla osób niepełnosprawnych jest przyznawane na okres, o którym mowa w § 10, jednak nie dłużej niż na okres ważności orzeczenia właściwego organu, potwierdzającego niepełnosprawność.</w:t>
      </w:r>
    </w:p>
    <w:p w:rsidR="00242BF3" w:rsidRDefault="008718A6" w:rsidP="00242BF3">
      <w:pPr>
        <w:pStyle w:val="Tekstpodstawowywcity2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242BF3">
        <w:rPr>
          <w:color w:val="000000"/>
        </w:rPr>
        <w:t>W przypadku złożenia wniosku do 10 dnia miesiąca stypendium wypłacane jest od miesiąca, w którym wniosek został złożony, a w przypadku złożenia wniosku po tym terminie od miesiąca następnego, bez wyrównania za poprzednie miesią</w:t>
      </w:r>
      <w:r w:rsidR="00242BF3" w:rsidRPr="00242BF3">
        <w:rPr>
          <w:color w:val="000000"/>
        </w:rPr>
        <w:t>ce.</w:t>
      </w:r>
    </w:p>
    <w:p w:rsidR="00242BF3" w:rsidRPr="00E305CB" w:rsidRDefault="00242BF3" w:rsidP="00242BF3">
      <w:pPr>
        <w:pStyle w:val="Tekstpodstawowywcity2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242BF3">
        <w:t>Jeśli orzeczenie potwierdzające niepełnosprawność studenta pobierającego stypendium specjalne dla osób niepełnosprawnych utraciło ważność w trakcie trwania roku akademickiego, a student niezwłocznie złożył wniosek o wydanie nowego orzeczenia oraz dostarczył ważne orzeczenie, z którego wynika nieprzerwane trwanie niepełno</w:t>
      </w:r>
      <w:r>
        <w:t>-</w:t>
      </w:r>
      <w:r w:rsidRPr="00242BF3">
        <w:t>sprawności, studentowi przysługuje wyrównanie za czas jaki upłynął od daty utraty ważności poprzedniego orzeczenia.</w:t>
      </w:r>
    </w:p>
    <w:p w:rsidR="00E305CB" w:rsidRPr="00242BF3" w:rsidRDefault="00E305CB" w:rsidP="00E305CB">
      <w:pPr>
        <w:pStyle w:val="Tekstpodstawowywcity2"/>
        <w:spacing w:after="0" w:line="240" w:lineRule="auto"/>
        <w:ind w:left="0"/>
        <w:jc w:val="both"/>
        <w:rPr>
          <w:color w:val="000000"/>
        </w:rPr>
      </w:pPr>
    </w:p>
    <w:p w:rsidR="00242BF3" w:rsidRDefault="00242BF3" w:rsidP="008718A6">
      <w:pPr>
        <w:pStyle w:val="Default"/>
        <w:spacing w:before="240" w:after="120"/>
        <w:jc w:val="center"/>
        <w:rPr>
          <w:b/>
          <w:bCs/>
          <w:sz w:val="23"/>
          <w:szCs w:val="23"/>
        </w:rPr>
      </w:pPr>
    </w:p>
    <w:p w:rsidR="00714D76" w:rsidRPr="00F4790E" w:rsidRDefault="00714D76" w:rsidP="00714D76">
      <w:pPr>
        <w:jc w:val="center"/>
        <w:rPr>
          <w:rFonts w:ascii="Times New Roman" w:hAnsi="Times New Roman" w:cs="Times New Roman"/>
          <w:b/>
          <w:snapToGrid w:val="0"/>
        </w:rPr>
      </w:pPr>
      <w:r w:rsidRPr="00F4790E">
        <w:rPr>
          <w:rFonts w:ascii="Times New Roman" w:hAnsi="Times New Roman" w:cs="Times New Roman"/>
          <w:b/>
          <w:snapToGrid w:val="0"/>
        </w:rPr>
        <w:t>STYPENDI</w:t>
      </w:r>
      <w:r w:rsidR="00B120A4">
        <w:rPr>
          <w:rFonts w:ascii="Times New Roman" w:hAnsi="Times New Roman" w:cs="Times New Roman"/>
          <w:b/>
          <w:snapToGrid w:val="0"/>
        </w:rPr>
        <w:t>UM</w:t>
      </w:r>
      <w:r w:rsidRPr="00F4790E">
        <w:rPr>
          <w:rFonts w:ascii="Times New Roman" w:hAnsi="Times New Roman" w:cs="Times New Roman"/>
          <w:b/>
          <w:snapToGrid w:val="0"/>
        </w:rPr>
        <w:t xml:space="preserve"> </w:t>
      </w:r>
      <w:r w:rsidR="00B120A4">
        <w:rPr>
          <w:rFonts w:ascii="Times New Roman" w:hAnsi="Times New Roman" w:cs="Times New Roman"/>
          <w:b/>
          <w:snapToGrid w:val="0"/>
        </w:rPr>
        <w:t>REKTORA DLA NAJLEPSZYCH STUDENTÓW</w:t>
      </w:r>
    </w:p>
    <w:p w:rsidR="00714D76" w:rsidRPr="00652AEB" w:rsidRDefault="00714D76" w:rsidP="00404677">
      <w:pPr>
        <w:pStyle w:val="Tekstpodstawowywcity2"/>
        <w:spacing w:after="0" w:line="240" w:lineRule="auto"/>
        <w:ind w:left="0"/>
        <w:jc w:val="center"/>
        <w:rPr>
          <w:b/>
          <w:color w:val="000000"/>
        </w:rPr>
      </w:pPr>
      <w:r w:rsidRPr="00652AEB">
        <w:rPr>
          <w:b/>
          <w:color w:val="000000"/>
        </w:rPr>
        <w:t>§ 1</w:t>
      </w:r>
      <w:r w:rsidR="009C34FF" w:rsidRPr="00652AEB">
        <w:rPr>
          <w:b/>
          <w:color w:val="000000"/>
        </w:rPr>
        <w:t>8</w:t>
      </w:r>
    </w:p>
    <w:p w:rsidR="009E2B07" w:rsidRDefault="00404677" w:rsidP="009E2B07">
      <w:pPr>
        <w:pStyle w:val="Tekstpodstawowywcity2"/>
        <w:spacing w:after="0" w:line="240" w:lineRule="auto"/>
        <w:ind w:left="0"/>
        <w:jc w:val="both"/>
        <w:rPr>
          <w:color w:val="000000"/>
        </w:rPr>
      </w:pPr>
      <w:r w:rsidRPr="00404677">
        <w:rPr>
          <w:color w:val="000000"/>
        </w:rPr>
        <w:t xml:space="preserve">1. </w:t>
      </w:r>
      <w:r w:rsidRPr="009E2B07">
        <w:rPr>
          <w:color w:val="000000"/>
        </w:rPr>
        <w:t xml:space="preserve">Stypendium rektora </w:t>
      </w:r>
      <w:r w:rsidR="009E2B07" w:rsidRPr="009E2B07">
        <w:rPr>
          <w:color w:val="000000"/>
        </w:rPr>
        <w:t xml:space="preserve">dla najlepszych studentów </w:t>
      </w:r>
      <w:r w:rsidRPr="009E2B07">
        <w:rPr>
          <w:color w:val="000000"/>
        </w:rPr>
        <w:t>może otrzymywać student</w:t>
      </w:r>
      <w:r w:rsidR="009E2B07" w:rsidRPr="009E2B07">
        <w:rPr>
          <w:color w:val="000000"/>
        </w:rPr>
        <w:t xml:space="preserve"> nie wcześniej</w:t>
      </w:r>
      <w:r w:rsidR="009E2B07">
        <w:rPr>
          <w:color w:val="000000"/>
        </w:rPr>
        <w:t xml:space="preserve"> </w:t>
      </w:r>
      <w:r w:rsidR="009E2B07" w:rsidRPr="009E2B07">
        <w:rPr>
          <w:color w:val="000000"/>
        </w:rPr>
        <w:t>niż po zaliczeniu pierwszego roku studiów</w:t>
      </w:r>
      <w:r w:rsidR="009E2B07">
        <w:rPr>
          <w:color w:val="000000"/>
        </w:rPr>
        <w:t>.</w:t>
      </w:r>
    </w:p>
    <w:p w:rsidR="009E2B07" w:rsidRPr="009E2B07" w:rsidRDefault="009E2B07" w:rsidP="009E2B07">
      <w:pPr>
        <w:pStyle w:val="Tekstpodstawowywcity2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>2</w:t>
      </w:r>
      <w:r w:rsidRPr="009E2B07">
        <w:rPr>
          <w:color w:val="000000"/>
        </w:rPr>
        <w:t>. Stypendium rektora dla najlepszych studentów może otrzymywać student, który uzyskał za rok studiów wysoką średnią ocen lub posiada osiągnięcia naukowe, artystyczne lub wysokie wyniki sportowe we współzawodnictwie międzynarodowym lub krajowym.</w:t>
      </w:r>
    </w:p>
    <w:p w:rsidR="00404677" w:rsidRPr="00083C86" w:rsidRDefault="00E305CB" w:rsidP="00652AEB">
      <w:pPr>
        <w:pStyle w:val="Tekstpodstawowywcity2"/>
        <w:tabs>
          <w:tab w:val="num" w:pos="72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>3</w:t>
      </w:r>
      <w:r w:rsidR="00652AEB">
        <w:rPr>
          <w:color w:val="000000"/>
        </w:rPr>
        <w:t xml:space="preserve">. Student </w:t>
      </w:r>
      <w:r w:rsidR="00404677" w:rsidRPr="00083C86">
        <w:rPr>
          <w:color w:val="000000"/>
        </w:rPr>
        <w:t xml:space="preserve">składa wniosek o przyznanie stypendium dla najlepszych studentów w terminie do dnia 31 października roku akademickiego, w którym student będzie pobierał stypendium. </w:t>
      </w:r>
    </w:p>
    <w:p w:rsidR="00404677" w:rsidRPr="00083C86" w:rsidRDefault="00404677" w:rsidP="00652AEB">
      <w:pPr>
        <w:pStyle w:val="Tekstpodstawowywcity2"/>
        <w:tabs>
          <w:tab w:val="num" w:pos="720"/>
        </w:tabs>
        <w:spacing w:after="0" w:line="240" w:lineRule="auto"/>
        <w:ind w:left="0"/>
        <w:jc w:val="both"/>
        <w:rPr>
          <w:color w:val="000000"/>
        </w:rPr>
      </w:pPr>
    </w:p>
    <w:p w:rsidR="00404677" w:rsidRPr="00652AEB" w:rsidRDefault="00404677" w:rsidP="00652AEB">
      <w:pPr>
        <w:pStyle w:val="Tekstpodstawowywcity2"/>
        <w:tabs>
          <w:tab w:val="num" w:pos="720"/>
        </w:tabs>
        <w:spacing w:after="0" w:line="240" w:lineRule="auto"/>
        <w:ind w:left="0"/>
        <w:jc w:val="center"/>
        <w:rPr>
          <w:b/>
          <w:color w:val="000000"/>
        </w:rPr>
      </w:pPr>
      <w:r w:rsidRPr="00652AEB">
        <w:rPr>
          <w:b/>
          <w:color w:val="000000"/>
        </w:rPr>
        <w:t xml:space="preserve">§ </w:t>
      </w:r>
      <w:r w:rsidR="00652AEB" w:rsidRPr="00652AEB">
        <w:rPr>
          <w:b/>
          <w:color w:val="000000"/>
        </w:rPr>
        <w:t>19</w:t>
      </w:r>
    </w:p>
    <w:p w:rsidR="00404677" w:rsidRPr="00083C86" w:rsidRDefault="00404677" w:rsidP="00652AEB">
      <w:pPr>
        <w:pStyle w:val="Tekstpodstawowywcity2"/>
        <w:spacing w:after="0" w:line="240" w:lineRule="auto"/>
        <w:ind w:left="0"/>
        <w:jc w:val="both"/>
        <w:rPr>
          <w:color w:val="000000"/>
        </w:rPr>
      </w:pPr>
      <w:r w:rsidRPr="00083C86">
        <w:rPr>
          <w:color w:val="000000"/>
        </w:rPr>
        <w:t xml:space="preserve">1. Stypendium rektora dla najlepszych studentów mogą otrzymywać obywatele polscy oraz cudzoziemcy, będący studentami </w:t>
      </w:r>
      <w:r w:rsidR="00652AEB">
        <w:rPr>
          <w:color w:val="000000"/>
        </w:rPr>
        <w:t>Wyższej Szkoły Zawodowej Ochrony Zdrowia TWP</w:t>
      </w:r>
      <w:r w:rsidR="008D690E">
        <w:rPr>
          <w:color w:val="000000"/>
        </w:rPr>
        <w:br/>
      </w:r>
      <w:r w:rsidR="00652AEB">
        <w:rPr>
          <w:color w:val="000000"/>
        </w:rPr>
        <w:t>w Łomży</w:t>
      </w:r>
      <w:r w:rsidRPr="00083C86">
        <w:rPr>
          <w:color w:val="000000"/>
        </w:rPr>
        <w:t xml:space="preserve">, którzy: </w:t>
      </w:r>
    </w:p>
    <w:p w:rsidR="00652AEB" w:rsidRPr="00652AEB" w:rsidRDefault="00404677" w:rsidP="00652AEB">
      <w:pPr>
        <w:pStyle w:val="Tekstpodstawowywcity2"/>
        <w:spacing w:after="0" w:line="240" w:lineRule="auto"/>
        <w:ind w:left="0"/>
        <w:jc w:val="both"/>
        <w:rPr>
          <w:color w:val="000000"/>
        </w:rPr>
      </w:pPr>
      <w:r w:rsidRPr="00652AEB">
        <w:rPr>
          <w:color w:val="000000"/>
        </w:rPr>
        <w:t>1) posiadają zezwolenie na osiedlenie się na teryt</w:t>
      </w:r>
      <w:r w:rsidR="008D690E">
        <w:rPr>
          <w:color w:val="000000"/>
        </w:rPr>
        <w:t>orium Rzeczpospolitej Polskiej</w:t>
      </w:r>
    </w:p>
    <w:p w:rsidR="00404677" w:rsidRPr="00652AEB" w:rsidRDefault="00404677" w:rsidP="00652AEB">
      <w:pPr>
        <w:pStyle w:val="Tekstpodstawowywcity2"/>
        <w:spacing w:after="0" w:line="240" w:lineRule="auto"/>
        <w:ind w:left="0"/>
        <w:jc w:val="both"/>
        <w:rPr>
          <w:color w:val="000000"/>
        </w:rPr>
      </w:pPr>
      <w:r w:rsidRPr="00652AEB">
        <w:rPr>
          <w:color w:val="000000"/>
        </w:rPr>
        <w:t>2) posiadają status uchodźcy nad</w:t>
      </w:r>
      <w:r w:rsidR="008D690E">
        <w:rPr>
          <w:color w:val="000000"/>
        </w:rPr>
        <w:t>any w Rzeczpospolitej Polskiej</w:t>
      </w:r>
    </w:p>
    <w:p w:rsidR="00404677" w:rsidRPr="00652AEB" w:rsidRDefault="00404677" w:rsidP="00652AEB">
      <w:pPr>
        <w:pStyle w:val="Tekstpodstawowywcity2"/>
        <w:spacing w:after="0" w:line="240" w:lineRule="auto"/>
        <w:ind w:left="0"/>
        <w:jc w:val="both"/>
        <w:rPr>
          <w:color w:val="000000"/>
        </w:rPr>
      </w:pPr>
      <w:r w:rsidRPr="00652AEB">
        <w:rPr>
          <w:color w:val="000000"/>
        </w:rPr>
        <w:lastRenderedPageBreak/>
        <w:t>3) korzystają z ochrony czasowej na teryt</w:t>
      </w:r>
      <w:r w:rsidR="008D690E">
        <w:rPr>
          <w:color w:val="000000"/>
        </w:rPr>
        <w:t>orium Rzeczpospolitej Polskiej</w:t>
      </w:r>
    </w:p>
    <w:p w:rsidR="00404677" w:rsidRPr="00652AEB" w:rsidRDefault="00404677" w:rsidP="00652AEB">
      <w:pPr>
        <w:pStyle w:val="Tekstpodstawowywcity2"/>
        <w:spacing w:after="0" w:line="240" w:lineRule="auto"/>
        <w:ind w:left="0"/>
        <w:jc w:val="both"/>
        <w:rPr>
          <w:color w:val="000000"/>
        </w:rPr>
      </w:pPr>
      <w:r w:rsidRPr="00652AEB">
        <w:rPr>
          <w:color w:val="000000"/>
        </w:rPr>
        <w:t>4) są pracownikami migrującymi, będącymi obywatelami państwa członkowskiego Unii Europejskiej lub państwa członkowskiego Europejskiego Porozumienia o Wolnym Handlu (EFTA) – stronami umowy o Europejskim Obszarze Gospodarczym, jeżeli są lub byli zatrudnieni w Polsce, a także członkami ich rodzin, o ile mieszkają na tery</w:t>
      </w:r>
      <w:r w:rsidR="008D690E">
        <w:rPr>
          <w:color w:val="000000"/>
        </w:rPr>
        <w:t>torium Rzeczpospolitej Polskiej</w:t>
      </w:r>
      <w:r w:rsidRPr="00652AEB">
        <w:rPr>
          <w:color w:val="000000"/>
        </w:rPr>
        <w:t xml:space="preserve"> </w:t>
      </w:r>
    </w:p>
    <w:p w:rsidR="00404677" w:rsidRPr="00652AEB" w:rsidRDefault="00404677" w:rsidP="00652AEB">
      <w:pPr>
        <w:pStyle w:val="Tekstpodstawowywcity2"/>
        <w:spacing w:after="0" w:line="240" w:lineRule="auto"/>
        <w:ind w:left="0"/>
        <w:jc w:val="both"/>
        <w:rPr>
          <w:color w:val="000000"/>
        </w:rPr>
      </w:pPr>
      <w:r w:rsidRPr="00652AEB">
        <w:rPr>
          <w:color w:val="000000"/>
        </w:rPr>
        <w:t>5) otrzymali zezwolenie na pobyt rezydenta długoterminowego Wspólnot Europejskich na teryt</w:t>
      </w:r>
      <w:r w:rsidR="008D690E">
        <w:rPr>
          <w:color w:val="000000"/>
        </w:rPr>
        <w:t>orium Rzeczpospolitej Polskiej</w:t>
      </w:r>
    </w:p>
    <w:p w:rsidR="00404677" w:rsidRPr="00652AEB" w:rsidRDefault="00404677" w:rsidP="00652AEB">
      <w:pPr>
        <w:pStyle w:val="Tekstpodstawowywcity2"/>
        <w:spacing w:after="0" w:line="240" w:lineRule="auto"/>
        <w:ind w:left="0"/>
        <w:jc w:val="both"/>
        <w:rPr>
          <w:color w:val="000000"/>
        </w:rPr>
      </w:pPr>
      <w:r w:rsidRPr="00652AEB">
        <w:rPr>
          <w:color w:val="000000"/>
        </w:rPr>
        <w:t xml:space="preserve">6) otrzymali zezwolenie na zamieszkanie na terytorium Rzeczpospolitej Polskiej na czas oznaczony w związku z okolicznością, o której mowa w art. 53 ust. 1 pkt 7, 13 i 14 ustawy </w:t>
      </w:r>
      <w:r w:rsidR="008D690E">
        <w:rPr>
          <w:color w:val="000000"/>
        </w:rPr>
        <w:br/>
      </w:r>
      <w:r w:rsidRPr="00652AEB">
        <w:rPr>
          <w:color w:val="000000"/>
        </w:rPr>
        <w:t>z dnia 13 czerwca 2003 r. o cudzoziemcach (</w:t>
      </w:r>
      <w:proofErr w:type="spellStart"/>
      <w:r w:rsidRPr="00652AEB">
        <w:rPr>
          <w:color w:val="000000"/>
        </w:rPr>
        <w:t>Dz.U</w:t>
      </w:r>
      <w:proofErr w:type="spellEnd"/>
      <w:r w:rsidRPr="00652AEB">
        <w:rPr>
          <w:color w:val="000000"/>
        </w:rPr>
        <w:t xml:space="preserve">. z 2006 r. </w:t>
      </w:r>
      <w:r w:rsidR="008D690E">
        <w:rPr>
          <w:color w:val="000000"/>
        </w:rPr>
        <w:t xml:space="preserve">Nr 234, poz. 1694 z </w:t>
      </w:r>
      <w:proofErr w:type="spellStart"/>
      <w:r w:rsidR="008D690E">
        <w:rPr>
          <w:color w:val="000000"/>
        </w:rPr>
        <w:t>późn</w:t>
      </w:r>
      <w:proofErr w:type="spellEnd"/>
      <w:r w:rsidR="008D690E">
        <w:rPr>
          <w:color w:val="000000"/>
        </w:rPr>
        <w:t>. zm.)</w:t>
      </w:r>
    </w:p>
    <w:p w:rsidR="00404677" w:rsidRPr="00652AEB" w:rsidRDefault="00404677" w:rsidP="00652AEB">
      <w:pPr>
        <w:pStyle w:val="Tekstpodstawowywcity2"/>
        <w:spacing w:after="0" w:line="240" w:lineRule="auto"/>
        <w:ind w:left="0"/>
        <w:jc w:val="both"/>
        <w:rPr>
          <w:color w:val="000000"/>
        </w:rPr>
      </w:pPr>
      <w:r w:rsidRPr="00652AEB">
        <w:rPr>
          <w:color w:val="000000"/>
        </w:rPr>
        <w:t>7) cudzoziemcy, którym udzielono ochrony uzupełniającej n</w:t>
      </w:r>
      <w:r w:rsidR="008D690E">
        <w:rPr>
          <w:color w:val="000000"/>
        </w:rPr>
        <w:t>a terytorium RP</w:t>
      </w:r>
    </w:p>
    <w:p w:rsidR="00404677" w:rsidRPr="00652AEB" w:rsidRDefault="00404677" w:rsidP="00652AEB">
      <w:pPr>
        <w:pStyle w:val="Tekstpodstawowywcity2"/>
        <w:spacing w:after="0" w:line="240" w:lineRule="auto"/>
        <w:ind w:left="0"/>
        <w:jc w:val="both"/>
        <w:rPr>
          <w:color w:val="000000"/>
        </w:rPr>
      </w:pPr>
      <w:r w:rsidRPr="00652AEB">
        <w:rPr>
          <w:color w:val="000000"/>
        </w:rPr>
        <w:t xml:space="preserve">8) są obywatelami państw członkowskich Unii Europejskiej lub państw członkowskich Europejskiego Porozumienia o Wolnym Handlu (EFTA) – stron umowy o Europejskim Obszarze Płatniczym i członkami ich rodzin posiadającymi środki finansowe niezbędne do pokrycia kosztów utrzymania podczas studiów, chyba że podjęli oni studia w Uniwersytecie Warszawskim na zasadach określonych w art. 43 ust.3 i 4 ustawy z dnia 27 lipca 2005 r. – Prawo o szkolnictwie wyższym (Dz. U. </w:t>
      </w:r>
      <w:r w:rsidR="008D690E">
        <w:rPr>
          <w:color w:val="000000"/>
        </w:rPr>
        <w:t xml:space="preserve">Nr 164, poz. 1365 z </w:t>
      </w:r>
      <w:proofErr w:type="spellStart"/>
      <w:r w:rsidR="008D690E">
        <w:rPr>
          <w:color w:val="000000"/>
        </w:rPr>
        <w:t>późn</w:t>
      </w:r>
      <w:proofErr w:type="spellEnd"/>
      <w:r w:rsidR="008D690E">
        <w:rPr>
          <w:color w:val="000000"/>
        </w:rPr>
        <w:t>. zm.)</w:t>
      </w:r>
    </w:p>
    <w:p w:rsidR="00404677" w:rsidRPr="00652AEB" w:rsidRDefault="00404677" w:rsidP="00652AEB">
      <w:pPr>
        <w:pStyle w:val="Tekstpodstawowywcity2"/>
        <w:spacing w:after="0" w:line="240" w:lineRule="auto"/>
        <w:ind w:left="0"/>
        <w:jc w:val="both"/>
        <w:rPr>
          <w:color w:val="000000"/>
        </w:rPr>
      </w:pPr>
      <w:r w:rsidRPr="00652AEB">
        <w:rPr>
          <w:color w:val="000000"/>
        </w:rPr>
        <w:t xml:space="preserve">9) posiadają ważną Kartę Polaka. </w:t>
      </w:r>
    </w:p>
    <w:p w:rsidR="00404677" w:rsidRPr="00652AEB" w:rsidRDefault="00404677" w:rsidP="00652AEB">
      <w:pPr>
        <w:pStyle w:val="Tekstpodstawowywcity2"/>
        <w:spacing w:after="0" w:line="240" w:lineRule="auto"/>
        <w:ind w:left="0"/>
        <w:jc w:val="both"/>
        <w:rPr>
          <w:color w:val="000000"/>
        </w:rPr>
      </w:pPr>
    </w:p>
    <w:p w:rsidR="00404677" w:rsidRPr="00404677" w:rsidRDefault="00404677" w:rsidP="00652AEB">
      <w:pPr>
        <w:pStyle w:val="Tekstpodstawowywcity2"/>
        <w:spacing w:after="0"/>
        <w:ind w:left="0"/>
        <w:jc w:val="center"/>
      </w:pPr>
      <w:r w:rsidRPr="00404677">
        <w:rPr>
          <w:b/>
          <w:bCs/>
        </w:rPr>
        <w:t xml:space="preserve">§ </w:t>
      </w:r>
      <w:r w:rsidR="00652AEB">
        <w:rPr>
          <w:b/>
          <w:bCs/>
        </w:rPr>
        <w:t>20</w:t>
      </w:r>
    </w:p>
    <w:p w:rsidR="00404677" w:rsidRDefault="00404677" w:rsidP="00652AEB">
      <w:pPr>
        <w:pStyle w:val="Tekstpodstawowywcity2"/>
        <w:spacing w:after="0" w:line="240" w:lineRule="auto"/>
        <w:ind w:left="0"/>
        <w:jc w:val="both"/>
        <w:rPr>
          <w:color w:val="000000"/>
        </w:rPr>
      </w:pPr>
      <w:r w:rsidRPr="00652AEB">
        <w:rPr>
          <w:color w:val="000000"/>
        </w:rPr>
        <w:t xml:space="preserve">Student, który przeniósł się z innej uczelni do </w:t>
      </w:r>
      <w:r w:rsidR="00652AEB">
        <w:rPr>
          <w:color w:val="000000"/>
        </w:rPr>
        <w:t xml:space="preserve">WSOZ TWP w Łomży </w:t>
      </w:r>
      <w:r w:rsidRPr="00652AEB">
        <w:rPr>
          <w:color w:val="000000"/>
        </w:rPr>
        <w:t xml:space="preserve">może otrzymywać stypendium rektora dla najlepszych studentów na zasadach ogólnych. </w:t>
      </w:r>
    </w:p>
    <w:p w:rsidR="00652AEB" w:rsidRPr="00652AEB" w:rsidRDefault="00652AEB" w:rsidP="00652AEB">
      <w:pPr>
        <w:pStyle w:val="Tekstpodstawowywcity2"/>
        <w:spacing w:after="0" w:line="240" w:lineRule="auto"/>
        <w:ind w:left="0"/>
        <w:jc w:val="both"/>
        <w:rPr>
          <w:color w:val="000000"/>
        </w:rPr>
      </w:pPr>
    </w:p>
    <w:p w:rsidR="00404677" w:rsidRPr="000911BA" w:rsidRDefault="00404677" w:rsidP="000911BA">
      <w:pPr>
        <w:pStyle w:val="Tekstpodstawowywcity2"/>
        <w:spacing w:after="0" w:line="240" w:lineRule="auto"/>
        <w:ind w:left="0"/>
        <w:jc w:val="center"/>
        <w:rPr>
          <w:b/>
          <w:color w:val="000000"/>
        </w:rPr>
      </w:pPr>
      <w:r w:rsidRPr="000911BA">
        <w:rPr>
          <w:b/>
          <w:color w:val="000000"/>
        </w:rPr>
        <w:t xml:space="preserve">§ </w:t>
      </w:r>
      <w:r w:rsidR="00652AEB" w:rsidRPr="000911BA">
        <w:rPr>
          <w:b/>
          <w:color w:val="000000"/>
        </w:rPr>
        <w:t>21</w:t>
      </w:r>
    </w:p>
    <w:p w:rsidR="000911BA" w:rsidRPr="000911BA" w:rsidRDefault="000911BA" w:rsidP="000911BA">
      <w:pPr>
        <w:pStyle w:val="Tekstpodstawowywcity2"/>
        <w:spacing w:after="0" w:line="240" w:lineRule="auto"/>
        <w:ind w:left="0"/>
        <w:jc w:val="both"/>
        <w:rPr>
          <w:color w:val="000000"/>
        </w:rPr>
      </w:pPr>
    </w:p>
    <w:p w:rsidR="00404677" w:rsidRPr="000911BA" w:rsidRDefault="00404677" w:rsidP="000911BA">
      <w:pPr>
        <w:pStyle w:val="Tekstpodstawowywcity2"/>
        <w:spacing w:after="0" w:line="240" w:lineRule="auto"/>
        <w:ind w:left="0"/>
        <w:jc w:val="both"/>
        <w:rPr>
          <w:color w:val="000000"/>
        </w:rPr>
      </w:pPr>
      <w:r w:rsidRPr="000911BA">
        <w:rPr>
          <w:color w:val="000000"/>
        </w:rPr>
        <w:t xml:space="preserve">1. Z zastrzeżeniem ust. 2 Rektor w porozumieniu z Odwoławczą Komisją Stypendialną określa procent nie mniejszy niż 8 i nie większy niż 10 liczby studentów każdego kierunku studiów, którzy będą otrzymywać stypendium rektora dla najlepszych studentów. </w:t>
      </w:r>
    </w:p>
    <w:p w:rsidR="00404677" w:rsidRPr="000911BA" w:rsidRDefault="00404677" w:rsidP="000911BA">
      <w:pPr>
        <w:pStyle w:val="Tekstpodstawowywcity2"/>
        <w:spacing w:after="0" w:line="240" w:lineRule="auto"/>
        <w:ind w:left="0"/>
        <w:jc w:val="both"/>
        <w:rPr>
          <w:color w:val="000000"/>
        </w:rPr>
      </w:pPr>
      <w:r w:rsidRPr="000911BA">
        <w:rPr>
          <w:color w:val="000000"/>
        </w:rPr>
        <w:t xml:space="preserve">2. Jeśli studenci spełniający wymogi do otrzymywania stypendium rektora dla najlepszych studentów stanowią mniej niż 8% studentów jednostki, obliczonych zgodnie z ust.1, wszyscy ci studenci otrzymują stypendium rektora . </w:t>
      </w:r>
    </w:p>
    <w:p w:rsidR="000911BA" w:rsidRDefault="000911BA" w:rsidP="00652AEB">
      <w:pPr>
        <w:pStyle w:val="Tekstpodstawowywcity2"/>
        <w:spacing w:after="0"/>
        <w:ind w:left="0"/>
        <w:jc w:val="both"/>
        <w:rPr>
          <w:b/>
          <w:bCs/>
        </w:rPr>
      </w:pPr>
    </w:p>
    <w:p w:rsidR="00404677" w:rsidRPr="00404677" w:rsidRDefault="00404677" w:rsidP="000911BA">
      <w:pPr>
        <w:pStyle w:val="Tekstpodstawowywcity2"/>
        <w:spacing w:after="0"/>
        <w:ind w:left="0"/>
        <w:jc w:val="center"/>
      </w:pPr>
      <w:r w:rsidRPr="00404677">
        <w:rPr>
          <w:b/>
          <w:bCs/>
        </w:rPr>
        <w:t xml:space="preserve">§ </w:t>
      </w:r>
      <w:r w:rsidR="000911BA">
        <w:rPr>
          <w:b/>
          <w:bCs/>
        </w:rPr>
        <w:t>22</w:t>
      </w:r>
    </w:p>
    <w:p w:rsidR="000911BA" w:rsidRDefault="00404677" w:rsidP="000911B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11BA">
        <w:rPr>
          <w:rFonts w:ascii="Times New Roman" w:hAnsi="Times New Roman" w:cs="Times New Roman"/>
          <w:snapToGrid w:val="0"/>
          <w:sz w:val="24"/>
          <w:szCs w:val="24"/>
        </w:rPr>
        <w:t xml:space="preserve">1. Stypendium, o którym mowa w § </w:t>
      </w:r>
      <w:r w:rsidR="000911BA">
        <w:rPr>
          <w:rFonts w:ascii="Times New Roman" w:hAnsi="Times New Roman" w:cs="Times New Roman"/>
          <w:snapToGrid w:val="0"/>
          <w:sz w:val="24"/>
          <w:szCs w:val="24"/>
        </w:rPr>
        <w:t>19</w:t>
      </w:r>
      <w:r w:rsidRPr="000911BA">
        <w:rPr>
          <w:rFonts w:ascii="Times New Roman" w:hAnsi="Times New Roman" w:cs="Times New Roman"/>
          <w:snapToGrid w:val="0"/>
          <w:sz w:val="24"/>
          <w:szCs w:val="24"/>
        </w:rPr>
        <w:t xml:space="preserve"> ust. 1 pkt 1, może uzyskać student, który uzyskał za rok studiów średnią ocen nie niższą niż 4,0 oraz zaliczył wszystkie przedmioty wymagane programem studiów do końca sesji poprawkowej danego etapu studiów. </w:t>
      </w:r>
    </w:p>
    <w:p w:rsidR="00714D76" w:rsidRPr="009C34FF" w:rsidRDefault="005D03F1" w:rsidP="000911B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0911BA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714D76" w:rsidRPr="009C34FF">
        <w:rPr>
          <w:rFonts w:ascii="Times New Roman" w:hAnsi="Times New Roman" w:cs="Times New Roman"/>
          <w:snapToGrid w:val="0"/>
          <w:sz w:val="24"/>
          <w:szCs w:val="24"/>
        </w:rPr>
        <w:t xml:space="preserve">Stypendium za wyniki w sporcie można otrzymać nie wcześniej niż po zaliczeniu pierwszego </w:t>
      </w:r>
      <w:r w:rsidR="00E305CB">
        <w:rPr>
          <w:rFonts w:ascii="Times New Roman" w:hAnsi="Times New Roman" w:cs="Times New Roman"/>
          <w:snapToGrid w:val="0"/>
          <w:sz w:val="24"/>
          <w:szCs w:val="24"/>
        </w:rPr>
        <w:t>semestru</w:t>
      </w:r>
      <w:r w:rsidR="00714D76" w:rsidRPr="009C34F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14D76" w:rsidRPr="009C34FF" w:rsidRDefault="005D03F1" w:rsidP="000911B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0911BA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714D76" w:rsidRPr="009C34FF">
        <w:rPr>
          <w:rFonts w:ascii="Times New Roman" w:hAnsi="Times New Roman" w:cs="Times New Roman"/>
          <w:snapToGrid w:val="0"/>
          <w:sz w:val="24"/>
          <w:szCs w:val="24"/>
        </w:rPr>
        <w:t xml:space="preserve">Stypendium za wyniki w sporcie może otrzymać student, który osiągnął w poprzednim roku akademickim wysokie wyniki sportowe we współzawodnictwie międzynarodowym </w:t>
      </w:r>
      <w:r w:rsidR="00714D76" w:rsidRPr="009C34FF">
        <w:rPr>
          <w:rFonts w:ascii="Times New Roman" w:hAnsi="Times New Roman" w:cs="Times New Roman"/>
          <w:snapToGrid w:val="0"/>
          <w:sz w:val="24"/>
          <w:szCs w:val="24"/>
        </w:rPr>
        <w:br/>
        <w:t>lub krajowym.</w:t>
      </w:r>
    </w:p>
    <w:p w:rsidR="00714D76" w:rsidRPr="009C34FF" w:rsidRDefault="005D03F1" w:rsidP="000911B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0911BA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714D76" w:rsidRPr="009C34FF">
        <w:rPr>
          <w:rFonts w:ascii="Times New Roman" w:hAnsi="Times New Roman" w:cs="Times New Roman"/>
          <w:snapToGrid w:val="0"/>
          <w:sz w:val="24"/>
          <w:szCs w:val="24"/>
        </w:rPr>
        <w:t>Podstawą ubiegania się o uzyskanie stypendium jest złożenie</w:t>
      </w:r>
      <w:r w:rsidR="00714D76" w:rsidRPr="009C34FF">
        <w:rPr>
          <w:rFonts w:ascii="Times New Roman" w:hAnsi="Times New Roman" w:cs="Times New Roman"/>
          <w:sz w:val="24"/>
          <w:szCs w:val="24"/>
        </w:rPr>
        <w:t>,</w:t>
      </w:r>
      <w:r w:rsidR="00714D76" w:rsidRPr="009C34FF">
        <w:rPr>
          <w:rFonts w:ascii="Times New Roman" w:hAnsi="Times New Roman" w:cs="Times New Roman"/>
          <w:snapToGrid w:val="0"/>
          <w:sz w:val="24"/>
          <w:szCs w:val="24"/>
        </w:rPr>
        <w:t xml:space="preserve"> pisemnego wniosku, </w:t>
      </w:r>
      <w:r w:rsidR="008D690E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714D76" w:rsidRPr="009C34FF">
        <w:rPr>
          <w:rFonts w:ascii="Times New Roman" w:hAnsi="Times New Roman" w:cs="Times New Roman"/>
          <w:snapToGrid w:val="0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snapToGrid w:val="0"/>
          <w:sz w:val="24"/>
          <w:szCs w:val="24"/>
        </w:rPr>
        <w:t>do 15 listopada</w:t>
      </w:r>
      <w:r w:rsidR="00714D76" w:rsidRPr="009C3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D76" w:rsidRPr="009C34FF">
        <w:rPr>
          <w:rFonts w:ascii="Times New Roman" w:hAnsi="Times New Roman" w:cs="Times New Roman"/>
          <w:snapToGrid w:val="0"/>
          <w:sz w:val="24"/>
          <w:szCs w:val="24"/>
        </w:rPr>
        <w:t>wraz z załączonymi zaświadczeniami potwierdzającymi osiągnięcia sportowe, o których mowa w ust.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714D76" w:rsidRPr="009C34F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14D76" w:rsidRPr="009C34FF" w:rsidRDefault="005D03F1" w:rsidP="000911B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0911B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714D76" w:rsidRPr="009C34FF">
        <w:rPr>
          <w:rFonts w:ascii="Times New Roman" w:hAnsi="Times New Roman" w:cs="Times New Roman"/>
          <w:snapToGrid w:val="0"/>
          <w:sz w:val="24"/>
          <w:szCs w:val="24"/>
        </w:rPr>
        <w:t xml:space="preserve">Wysokość stypendium ustala rektor w drodze zarządzenia.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714D76" w:rsidRPr="00F4790E" w:rsidRDefault="00714D76" w:rsidP="00652AEB">
      <w:pPr>
        <w:jc w:val="both"/>
        <w:rPr>
          <w:rFonts w:ascii="Times New Roman" w:hAnsi="Times New Roman" w:cs="Times New Roman"/>
          <w:snapToGrid w:val="0"/>
        </w:rPr>
      </w:pPr>
    </w:p>
    <w:p w:rsidR="00714D76" w:rsidRPr="00F4790E" w:rsidRDefault="00714D76" w:rsidP="00714D76">
      <w:pPr>
        <w:pStyle w:val="Nagwek4"/>
        <w:spacing w:line="240" w:lineRule="auto"/>
        <w:ind w:left="0"/>
        <w:jc w:val="center"/>
        <w:rPr>
          <w:rFonts w:ascii="Times New Roman" w:hAnsi="Times New Roman"/>
          <w:sz w:val="22"/>
          <w:szCs w:val="22"/>
        </w:rPr>
      </w:pPr>
      <w:r w:rsidRPr="00F4790E">
        <w:rPr>
          <w:rFonts w:ascii="Times New Roman" w:hAnsi="Times New Roman"/>
          <w:sz w:val="22"/>
          <w:szCs w:val="22"/>
        </w:rPr>
        <w:lastRenderedPageBreak/>
        <w:t>ZAPOMOGI</w:t>
      </w:r>
    </w:p>
    <w:p w:rsidR="00714D76" w:rsidRPr="000911BA" w:rsidRDefault="00714D76" w:rsidP="00714D76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0911BA">
        <w:rPr>
          <w:rFonts w:ascii="Times New Roman" w:hAnsi="Times New Roman"/>
          <w:b/>
          <w:bCs/>
          <w:sz w:val="24"/>
        </w:rPr>
        <w:t>§ 2</w:t>
      </w:r>
      <w:r w:rsidR="005D03F1">
        <w:rPr>
          <w:rFonts w:ascii="Times New Roman" w:hAnsi="Times New Roman"/>
          <w:b/>
          <w:bCs/>
          <w:sz w:val="24"/>
        </w:rPr>
        <w:t>3</w:t>
      </w:r>
    </w:p>
    <w:p w:rsidR="00714D76" w:rsidRPr="009C34FF" w:rsidRDefault="00714D76" w:rsidP="00714D76">
      <w:pPr>
        <w:numPr>
          <w:ilvl w:val="0"/>
          <w:numId w:val="3"/>
        </w:numPr>
        <w:tabs>
          <w:tab w:val="clear" w:pos="720"/>
          <w:tab w:val="num" w:pos="0"/>
          <w:tab w:val="num" w:pos="64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34FF">
        <w:rPr>
          <w:rFonts w:ascii="Times New Roman" w:hAnsi="Times New Roman" w:cs="Times New Roman"/>
          <w:snapToGrid w:val="0"/>
          <w:sz w:val="24"/>
          <w:szCs w:val="24"/>
        </w:rPr>
        <w:t xml:space="preserve">Zapomoga jest formą doraźnej pomocy dla studenta, który z przyczyn losowych </w:t>
      </w:r>
      <w:r w:rsidRPr="009C34FF">
        <w:rPr>
          <w:rFonts w:ascii="Times New Roman" w:hAnsi="Times New Roman" w:cs="Times New Roman"/>
          <w:snapToGrid w:val="0"/>
          <w:sz w:val="24"/>
          <w:szCs w:val="24"/>
        </w:rPr>
        <w:br/>
        <w:t xml:space="preserve">znalazł się przejściowo w trudnej sytuacji materialnej. Student zobowiązany jest </w:t>
      </w:r>
      <w:r w:rsidRPr="009C34FF">
        <w:rPr>
          <w:rFonts w:ascii="Times New Roman" w:hAnsi="Times New Roman" w:cs="Times New Roman"/>
          <w:snapToGrid w:val="0"/>
          <w:sz w:val="24"/>
          <w:szCs w:val="24"/>
        </w:rPr>
        <w:br/>
        <w:t>udokumentować pogorszenie swojej sytuacji materialnej.</w:t>
      </w:r>
    </w:p>
    <w:p w:rsidR="00714D76" w:rsidRPr="009C34FF" w:rsidRDefault="00714D76" w:rsidP="00714D76">
      <w:pPr>
        <w:pStyle w:val="Tekstpodstawowywcity"/>
        <w:numPr>
          <w:ilvl w:val="0"/>
          <w:numId w:val="3"/>
        </w:numPr>
        <w:tabs>
          <w:tab w:val="clear" w:pos="720"/>
        </w:tabs>
        <w:spacing w:after="0"/>
        <w:ind w:left="425" w:hanging="425"/>
        <w:jc w:val="both"/>
      </w:pPr>
      <w:r w:rsidRPr="009C34FF">
        <w:t xml:space="preserve">Przez zdarzenie losowe należy rozumieć: śmierć lub ciężką chorobę członka najbliższej rodziny studenta, zdarzenie wypadkowe z poważnymi konsekwencjami zdrowotnymi lub materialnymi, nagła utrata zatrudnienia przez studenta lub osobę, na której utrzymaniu student się znajduje, zdarzenie związane z oddziaływaniem sił przyrody, powódź, pożar itp. </w:t>
      </w:r>
    </w:p>
    <w:p w:rsidR="00714D76" w:rsidRPr="009C34FF" w:rsidRDefault="00714D76" w:rsidP="00714D76">
      <w:pPr>
        <w:pStyle w:val="Tekstpodstawowywcity"/>
        <w:numPr>
          <w:ilvl w:val="0"/>
          <w:numId w:val="3"/>
        </w:numPr>
        <w:tabs>
          <w:tab w:val="clear" w:pos="720"/>
        </w:tabs>
        <w:spacing w:after="0"/>
        <w:ind w:left="425" w:hanging="425"/>
        <w:jc w:val="both"/>
      </w:pPr>
      <w:r w:rsidRPr="009C34FF">
        <w:t>Zapomoga może być przyznana do wysokości 50% rocznego czesnego obowiązującego na danym kierunku studiów, a w szczególnie uzasadnionych przypadkach do wysokości 100% rocznego czesnego.</w:t>
      </w:r>
    </w:p>
    <w:p w:rsidR="00714D76" w:rsidRPr="009C34FF" w:rsidRDefault="00714D76" w:rsidP="00714D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34FF">
        <w:rPr>
          <w:rFonts w:ascii="Times New Roman" w:hAnsi="Times New Roman" w:cs="Times New Roman"/>
          <w:snapToGrid w:val="0"/>
          <w:sz w:val="24"/>
          <w:szCs w:val="24"/>
        </w:rPr>
        <w:t>Student może otrzymać zapomogę, o której mowa w ust.1, dwa razy w roku akademickim.</w:t>
      </w:r>
    </w:p>
    <w:p w:rsidR="00714D76" w:rsidRPr="009C34FF" w:rsidRDefault="00714D76" w:rsidP="00714D7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57C01" w:rsidRDefault="00057C01" w:rsidP="00057C01">
      <w:pPr>
        <w:pStyle w:val="Nagwek4"/>
        <w:spacing w:line="240" w:lineRule="auto"/>
        <w:ind w:left="0"/>
        <w:jc w:val="center"/>
        <w:rPr>
          <w:rFonts w:ascii="Times New Roman" w:hAnsi="Times New Roman"/>
          <w:sz w:val="24"/>
        </w:rPr>
      </w:pPr>
      <w:r w:rsidRPr="00057C01">
        <w:rPr>
          <w:rFonts w:ascii="Times New Roman" w:hAnsi="Times New Roman"/>
          <w:sz w:val="24"/>
        </w:rPr>
        <w:t>STYPENDIA MINISTRA ZA OSIĄGNIĘCIA W NAUCE</w:t>
      </w:r>
    </w:p>
    <w:p w:rsidR="00057C01" w:rsidRPr="000911BA" w:rsidRDefault="00057C01" w:rsidP="00057C01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0911BA">
        <w:rPr>
          <w:rFonts w:ascii="Times New Roman" w:hAnsi="Times New Roman"/>
          <w:b/>
          <w:bCs/>
          <w:sz w:val="24"/>
        </w:rPr>
        <w:t>§ 2</w:t>
      </w:r>
      <w:r>
        <w:rPr>
          <w:rFonts w:ascii="Times New Roman" w:hAnsi="Times New Roman"/>
          <w:b/>
          <w:bCs/>
          <w:sz w:val="24"/>
        </w:rPr>
        <w:t>4</w:t>
      </w:r>
    </w:p>
    <w:p w:rsidR="00057C01" w:rsidRPr="00057C01" w:rsidRDefault="00057C01" w:rsidP="00057C01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81B16">
        <w:rPr>
          <w:rFonts w:ascii="Times New Roman" w:hAnsi="Times New Roman" w:cs="Times New Roman"/>
        </w:rPr>
        <w:t>1.</w:t>
      </w:r>
      <w:r w:rsidRPr="005C1349">
        <w:t xml:space="preserve"> 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>Stypendia ministra za osiągnięcia w nauce przyznaje studentom minister właściwy do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>spraw szkolnictwa wyższego na wniosek rektora uczelni zaopiniowany przez radę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057C01">
        <w:rPr>
          <w:rFonts w:ascii="Times New Roman" w:hAnsi="Times New Roman" w:cs="Times New Roman"/>
          <w:snapToGrid w:val="0"/>
          <w:sz w:val="24"/>
          <w:szCs w:val="24"/>
        </w:rPr>
        <w:t>podstawo</w:t>
      </w: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>wej</w:t>
      </w:r>
      <w:proofErr w:type="spellEnd"/>
      <w:r w:rsidRPr="00057C01">
        <w:rPr>
          <w:rFonts w:ascii="Times New Roman" w:hAnsi="Times New Roman" w:cs="Times New Roman"/>
          <w:snapToGrid w:val="0"/>
          <w:sz w:val="24"/>
          <w:szCs w:val="24"/>
        </w:rPr>
        <w:t xml:space="preserve"> jednostki organizacyjnej.</w:t>
      </w:r>
    </w:p>
    <w:p w:rsidR="00057C01" w:rsidRPr="00057C01" w:rsidRDefault="00057C01" w:rsidP="00057C01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57C01">
        <w:rPr>
          <w:rFonts w:ascii="Times New Roman" w:hAnsi="Times New Roman" w:cs="Times New Roman"/>
          <w:snapToGrid w:val="0"/>
          <w:sz w:val="24"/>
          <w:szCs w:val="24"/>
        </w:rPr>
        <w:t>2. Stypendium ministra za osiągnięcia w nauce może być przyznane studentowi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>szczególnie wyróżniającemu się w nauce lub posiadającemu osiągnięcia naukowe,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>który uzyskał wpis na kolejny rok studiów.</w:t>
      </w:r>
    </w:p>
    <w:p w:rsidR="00057C01" w:rsidRPr="00057C01" w:rsidRDefault="00057C01" w:rsidP="00057C01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57C01">
        <w:rPr>
          <w:rFonts w:ascii="Times New Roman" w:hAnsi="Times New Roman" w:cs="Times New Roman"/>
          <w:snapToGrid w:val="0"/>
          <w:sz w:val="24"/>
          <w:szCs w:val="24"/>
        </w:rPr>
        <w:t>3. O przyznanie stypendium, o którym mowa w ust. 1, student może ubiegać się nie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>wcześniej niż po zaliczeniu pierwszego roku studiów. Student pierwszego roku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>studiów drugiego stopnia, rozpoczętych w ciągu roku od ukończenia studiów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>pierwszego stopnia, może się ubiegać o stypendium ministra, jeżeli spełnił kryteria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>określone w ust. 2 na ostatnim roku studiów pierwszego stopnia.</w:t>
      </w:r>
    </w:p>
    <w:p w:rsidR="00057C01" w:rsidRPr="00057C01" w:rsidRDefault="00057C01" w:rsidP="00057C01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57C01">
        <w:rPr>
          <w:rFonts w:ascii="Times New Roman" w:hAnsi="Times New Roman" w:cs="Times New Roman"/>
          <w:snapToGrid w:val="0"/>
          <w:sz w:val="24"/>
          <w:szCs w:val="24"/>
        </w:rPr>
        <w:t>4. Student, który otrzymał stypendium ministra za osiągnięcia w nauce i ukończył studia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>przed terminem określonym w planie studiów, otrzymuje pozostałą kwotę stypendium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>jedno</w:t>
      </w: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>razowo w terminie do 30 dni od daty ukończenia studiów.</w:t>
      </w:r>
    </w:p>
    <w:p w:rsidR="00057C01" w:rsidRPr="00057C01" w:rsidRDefault="00057C01" w:rsidP="00057C01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57C01">
        <w:rPr>
          <w:rFonts w:ascii="Times New Roman" w:hAnsi="Times New Roman" w:cs="Times New Roman"/>
          <w:snapToGrid w:val="0"/>
          <w:sz w:val="24"/>
          <w:szCs w:val="24"/>
        </w:rPr>
        <w:t>5. Zasady przyznawania i wypłacania oraz wzór wniosku o przyznanie stypendium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>ministra określa rozporządzenie Ministra Nauki i Szkolnictwa Wyższego z dnia 16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 xml:space="preserve">sierpnia 2006 r. </w:t>
      </w:r>
      <w:r w:rsidR="008D690E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>w sprawie szczegółowych warunków i trybu przyznawania oraz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 xml:space="preserve">wypłacania stypendium </w:t>
      </w:r>
      <w:proofErr w:type="spellStart"/>
      <w:r w:rsidRPr="00057C01">
        <w:rPr>
          <w:rFonts w:ascii="Times New Roman" w:hAnsi="Times New Roman" w:cs="Times New Roman"/>
          <w:snapToGrid w:val="0"/>
          <w:sz w:val="24"/>
          <w:szCs w:val="24"/>
        </w:rPr>
        <w:t>mini</w:t>
      </w: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>stra</w:t>
      </w:r>
      <w:proofErr w:type="spellEnd"/>
      <w:r w:rsidRPr="00057C01">
        <w:rPr>
          <w:rFonts w:ascii="Times New Roman" w:hAnsi="Times New Roman" w:cs="Times New Roman"/>
          <w:snapToGrid w:val="0"/>
          <w:sz w:val="24"/>
          <w:szCs w:val="24"/>
        </w:rPr>
        <w:t xml:space="preserve"> za osiągnięcia w nauce oraz stypendium ministra za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57C01">
        <w:rPr>
          <w:rFonts w:ascii="Times New Roman" w:hAnsi="Times New Roman" w:cs="Times New Roman"/>
          <w:snapToGrid w:val="0"/>
          <w:sz w:val="24"/>
          <w:szCs w:val="24"/>
        </w:rPr>
        <w:t>wybitne osiągnięcia sportowe (Dz. U. Nr 153, poz. 1093 ze zm.).</w:t>
      </w:r>
    </w:p>
    <w:p w:rsidR="00057C01" w:rsidRDefault="00057C01" w:rsidP="00057C01">
      <w:pPr>
        <w:rPr>
          <w:b/>
          <w:bCs/>
        </w:rPr>
      </w:pPr>
    </w:p>
    <w:p w:rsidR="00057C01" w:rsidRDefault="00057C01" w:rsidP="00057C01">
      <w:pPr>
        <w:pStyle w:val="Nagwek4"/>
        <w:spacing w:line="240" w:lineRule="auto"/>
        <w:ind w:left="0"/>
        <w:jc w:val="center"/>
        <w:rPr>
          <w:rFonts w:ascii="Times New Roman" w:hAnsi="Times New Roman"/>
          <w:sz w:val="24"/>
        </w:rPr>
      </w:pPr>
      <w:r w:rsidRPr="00057C01">
        <w:rPr>
          <w:rFonts w:ascii="Times New Roman" w:hAnsi="Times New Roman"/>
          <w:sz w:val="24"/>
        </w:rPr>
        <w:t xml:space="preserve">STYPENDIUM </w:t>
      </w:r>
      <w:r w:rsidR="00A81B16">
        <w:rPr>
          <w:rFonts w:ascii="Times New Roman" w:hAnsi="Times New Roman"/>
          <w:sz w:val="24"/>
        </w:rPr>
        <w:t>MINISTRA ZA WYBITNE OSIĄGNIECIA SPORTOWE</w:t>
      </w:r>
    </w:p>
    <w:p w:rsidR="00057C01" w:rsidRPr="000911BA" w:rsidRDefault="00057C01" w:rsidP="00057C01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0911BA">
        <w:rPr>
          <w:rFonts w:ascii="Times New Roman" w:hAnsi="Times New Roman"/>
          <w:b/>
          <w:bCs/>
          <w:sz w:val="24"/>
        </w:rPr>
        <w:t>§ 2</w:t>
      </w:r>
      <w:r>
        <w:rPr>
          <w:rFonts w:ascii="Times New Roman" w:hAnsi="Times New Roman"/>
          <w:b/>
          <w:bCs/>
          <w:sz w:val="24"/>
        </w:rPr>
        <w:t>5</w:t>
      </w:r>
    </w:p>
    <w:p w:rsidR="00057C01" w:rsidRPr="00057C01" w:rsidRDefault="00057C01" w:rsidP="00057C01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81B16" w:rsidRPr="00A81B16" w:rsidRDefault="00A81B16" w:rsidP="00A81B16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81B16">
        <w:rPr>
          <w:rFonts w:ascii="Times New Roman" w:hAnsi="Times New Roman" w:cs="Times New Roman"/>
          <w:snapToGrid w:val="0"/>
          <w:sz w:val="24"/>
          <w:szCs w:val="24"/>
        </w:rPr>
        <w:t>1. Stypendium ministra za wybitne osiągnięcia sportowe może być przyznane</w:t>
      </w:r>
      <w:r w:rsidR="00A05D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81B16">
        <w:rPr>
          <w:rFonts w:ascii="Times New Roman" w:hAnsi="Times New Roman" w:cs="Times New Roman"/>
          <w:snapToGrid w:val="0"/>
          <w:sz w:val="24"/>
          <w:szCs w:val="24"/>
        </w:rPr>
        <w:t>studentowi, który osiągnął wysoki wynik sportowy we współzawodnictwie</w:t>
      </w:r>
      <w:r w:rsidR="00A05D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81B16">
        <w:rPr>
          <w:rFonts w:ascii="Times New Roman" w:hAnsi="Times New Roman" w:cs="Times New Roman"/>
          <w:snapToGrid w:val="0"/>
          <w:sz w:val="24"/>
          <w:szCs w:val="24"/>
        </w:rPr>
        <w:t>międzynarodowym lub krajowym i uzyskał wpis na kolejny rok studiów.</w:t>
      </w:r>
    </w:p>
    <w:p w:rsidR="00A81B16" w:rsidRPr="00A81B16" w:rsidRDefault="00A81B16" w:rsidP="00A81B16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81B16">
        <w:rPr>
          <w:rFonts w:ascii="Times New Roman" w:hAnsi="Times New Roman" w:cs="Times New Roman"/>
          <w:snapToGrid w:val="0"/>
          <w:sz w:val="24"/>
          <w:szCs w:val="24"/>
        </w:rPr>
        <w:t>2. O przyznanie stypendium, o którym mowa w ust. 1, student może ubiegać się nie</w:t>
      </w:r>
      <w:r w:rsidR="00A05D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81B16">
        <w:rPr>
          <w:rFonts w:ascii="Times New Roman" w:hAnsi="Times New Roman" w:cs="Times New Roman"/>
          <w:snapToGrid w:val="0"/>
          <w:sz w:val="24"/>
          <w:szCs w:val="24"/>
        </w:rPr>
        <w:t>wcześniej niż po zaliczeniu pierwszego roku studiów. Student pierwszego roku</w:t>
      </w:r>
      <w:r w:rsidR="00A05D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81B16">
        <w:rPr>
          <w:rFonts w:ascii="Times New Roman" w:hAnsi="Times New Roman" w:cs="Times New Roman"/>
          <w:snapToGrid w:val="0"/>
          <w:sz w:val="24"/>
          <w:szCs w:val="24"/>
        </w:rPr>
        <w:t>studiów drugiego sto</w:t>
      </w:r>
      <w:r w:rsidR="00A05DDE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A81B16">
        <w:rPr>
          <w:rFonts w:ascii="Times New Roman" w:hAnsi="Times New Roman" w:cs="Times New Roman"/>
          <w:snapToGrid w:val="0"/>
          <w:sz w:val="24"/>
          <w:szCs w:val="24"/>
        </w:rPr>
        <w:lastRenderedPageBreak/>
        <w:t>pnia rozpoczętych w ciągu roku od ukończenia studiów</w:t>
      </w:r>
      <w:r w:rsidR="00A05D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81B16">
        <w:rPr>
          <w:rFonts w:ascii="Times New Roman" w:hAnsi="Times New Roman" w:cs="Times New Roman"/>
          <w:snapToGrid w:val="0"/>
          <w:sz w:val="24"/>
          <w:szCs w:val="24"/>
        </w:rPr>
        <w:t>pierwszego stopnia może ubiegać się o stypendium ministra, jeżeli spełnił kryteria</w:t>
      </w:r>
      <w:r w:rsidR="00A05D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81B16">
        <w:rPr>
          <w:rFonts w:ascii="Times New Roman" w:hAnsi="Times New Roman" w:cs="Times New Roman"/>
          <w:snapToGrid w:val="0"/>
          <w:sz w:val="24"/>
          <w:szCs w:val="24"/>
        </w:rPr>
        <w:t>określone w ust. 1 na ostatnim roku studiów pierwszego stopnia.</w:t>
      </w:r>
    </w:p>
    <w:p w:rsidR="00A81B16" w:rsidRPr="00A81B16" w:rsidRDefault="00A81B16" w:rsidP="00A81B16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81B16">
        <w:rPr>
          <w:rFonts w:ascii="Times New Roman" w:hAnsi="Times New Roman" w:cs="Times New Roman"/>
          <w:snapToGrid w:val="0"/>
          <w:sz w:val="24"/>
          <w:szCs w:val="24"/>
        </w:rPr>
        <w:t>3. Stypendium ministra za wybitne osiągnięcia sportowe przyznaje właściwy minister</w:t>
      </w:r>
      <w:r w:rsidR="00A05D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81B16">
        <w:rPr>
          <w:rFonts w:ascii="Times New Roman" w:hAnsi="Times New Roman" w:cs="Times New Roman"/>
          <w:snapToGrid w:val="0"/>
          <w:sz w:val="24"/>
          <w:szCs w:val="24"/>
        </w:rPr>
        <w:t>na wniosek rady wydziału.</w:t>
      </w:r>
    </w:p>
    <w:p w:rsidR="00A81B16" w:rsidRPr="00A81B16" w:rsidRDefault="00A81B16" w:rsidP="00A81B16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81B16">
        <w:rPr>
          <w:rFonts w:ascii="Times New Roman" w:hAnsi="Times New Roman" w:cs="Times New Roman"/>
          <w:snapToGrid w:val="0"/>
          <w:sz w:val="24"/>
          <w:szCs w:val="24"/>
        </w:rPr>
        <w:t>4. Student, który otrzymał stypendium ministra za wybitne osiągnięcia sportowe</w:t>
      </w:r>
      <w:r w:rsidR="00A05D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81B16">
        <w:rPr>
          <w:rFonts w:ascii="Times New Roman" w:hAnsi="Times New Roman" w:cs="Times New Roman"/>
          <w:snapToGrid w:val="0"/>
          <w:sz w:val="24"/>
          <w:szCs w:val="24"/>
        </w:rPr>
        <w:t>i ukończył studia przed terminem określonym w planie studiów, otrzymuje pozostałą</w:t>
      </w:r>
      <w:r w:rsidR="00A05D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81B16">
        <w:rPr>
          <w:rFonts w:ascii="Times New Roman" w:hAnsi="Times New Roman" w:cs="Times New Roman"/>
          <w:snapToGrid w:val="0"/>
          <w:sz w:val="24"/>
          <w:szCs w:val="24"/>
        </w:rPr>
        <w:t>kwotę stypendium jednorazowo w terminie do 30 dni od daty ukończenia studiów.</w:t>
      </w:r>
    </w:p>
    <w:p w:rsidR="00A81B16" w:rsidRPr="00A81B16" w:rsidRDefault="00A81B16" w:rsidP="00A81B16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81B16">
        <w:rPr>
          <w:rFonts w:ascii="Times New Roman" w:hAnsi="Times New Roman" w:cs="Times New Roman"/>
          <w:snapToGrid w:val="0"/>
          <w:sz w:val="24"/>
          <w:szCs w:val="24"/>
        </w:rPr>
        <w:t>5. Zasady przyznawania i wypłacania oraz wzór wniosku o przyznanie stypendium</w:t>
      </w:r>
      <w:r w:rsidR="00A05D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81B16">
        <w:rPr>
          <w:rFonts w:ascii="Times New Roman" w:hAnsi="Times New Roman" w:cs="Times New Roman"/>
          <w:snapToGrid w:val="0"/>
          <w:sz w:val="24"/>
          <w:szCs w:val="24"/>
        </w:rPr>
        <w:t>ministra określa rozporządzenie Ministra Nauki i Szkolnictwa Wyższego z dnia 16</w:t>
      </w:r>
      <w:r w:rsidR="00A05D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81B16">
        <w:rPr>
          <w:rFonts w:ascii="Times New Roman" w:hAnsi="Times New Roman" w:cs="Times New Roman"/>
          <w:snapToGrid w:val="0"/>
          <w:sz w:val="24"/>
          <w:szCs w:val="24"/>
        </w:rPr>
        <w:t xml:space="preserve">sierpnia 2006 r. </w:t>
      </w:r>
      <w:r w:rsidR="008D690E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A81B16">
        <w:rPr>
          <w:rFonts w:ascii="Times New Roman" w:hAnsi="Times New Roman" w:cs="Times New Roman"/>
          <w:snapToGrid w:val="0"/>
          <w:sz w:val="24"/>
          <w:szCs w:val="24"/>
        </w:rPr>
        <w:t>w sprawie szczegółowych warunków i trybu przyznawania</w:t>
      </w:r>
      <w:r w:rsidR="00A05D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81B16">
        <w:rPr>
          <w:rFonts w:ascii="Times New Roman" w:hAnsi="Times New Roman" w:cs="Times New Roman"/>
          <w:snapToGrid w:val="0"/>
          <w:sz w:val="24"/>
          <w:szCs w:val="24"/>
        </w:rPr>
        <w:t>oraz wypłacania stypendium ministra za osiągnięcia w nauce oraz stypendium</w:t>
      </w:r>
      <w:r w:rsidR="00A05DD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81B16">
        <w:rPr>
          <w:rFonts w:ascii="Times New Roman" w:hAnsi="Times New Roman" w:cs="Times New Roman"/>
          <w:snapToGrid w:val="0"/>
          <w:sz w:val="24"/>
          <w:szCs w:val="24"/>
        </w:rPr>
        <w:t>ministra za wybitne osiągnięcia sportowe (Dz. U. Nr 153, poz. 1093 ze zm.).</w:t>
      </w:r>
    </w:p>
    <w:p w:rsidR="00057C01" w:rsidRPr="00057C01" w:rsidRDefault="00057C01" w:rsidP="00057C01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57C01" w:rsidRDefault="00057C01" w:rsidP="00714D76">
      <w:pPr>
        <w:pStyle w:val="Nagwek4"/>
        <w:spacing w:line="240" w:lineRule="auto"/>
        <w:ind w:left="0"/>
        <w:jc w:val="center"/>
        <w:rPr>
          <w:rFonts w:ascii="Times New Roman" w:hAnsi="Times New Roman"/>
          <w:sz w:val="24"/>
        </w:rPr>
      </w:pPr>
    </w:p>
    <w:p w:rsidR="00714D76" w:rsidRPr="009C34FF" w:rsidRDefault="00714D76" w:rsidP="00714D76">
      <w:pPr>
        <w:pStyle w:val="Nagwek4"/>
        <w:spacing w:line="240" w:lineRule="auto"/>
        <w:ind w:left="0"/>
        <w:jc w:val="center"/>
        <w:rPr>
          <w:rFonts w:ascii="Times New Roman" w:hAnsi="Times New Roman"/>
          <w:sz w:val="24"/>
        </w:rPr>
      </w:pPr>
      <w:r w:rsidRPr="009C34FF">
        <w:rPr>
          <w:rFonts w:ascii="Times New Roman" w:hAnsi="Times New Roman"/>
          <w:sz w:val="24"/>
        </w:rPr>
        <w:t>PRZEPISY PRZEJŚCIOWE I KOŃCOWE</w:t>
      </w:r>
    </w:p>
    <w:p w:rsidR="00714D76" w:rsidRPr="000911BA" w:rsidRDefault="009C34FF" w:rsidP="00714D76">
      <w:pPr>
        <w:pStyle w:val="Nagwek2"/>
        <w:spacing w:before="240" w:after="120"/>
        <w:jc w:val="center"/>
        <w:rPr>
          <w:rFonts w:ascii="Times New Roman" w:hAnsi="Times New Roman"/>
          <w:b/>
          <w:bCs/>
          <w:sz w:val="24"/>
        </w:rPr>
      </w:pPr>
      <w:r w:rsidRPr="000911BA">
        <w:rPr>
          <w:rFonts w:ascii="Times New Roman" w:hAnsi="Times New Roman"/>
          <w:b/>
          <w:bCs/>
          <w:sz w:val="24"/>
        </w:rPr>
        <w:t>§ 2</w:t>
      </w:r>
      <w:r w:rsidR="005D03F1">
        <w:rPr>
          <w:rFonts w:ascii="Times New Roman" w:hAnsi="Times New Roman"/>
          <w:b/>
          <w:bCs/>
          <w:sz w:val="24"/>
        </w:rPr>
        <w:t>4</w:t>
      </w:r>
    </w:p>
    <w:p w:rsidR="00714D76" w:rsidRPr="009C34FF" w:rsidRDefault="00714D76" w:rsidP="00714D76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4FF">
        <w:rPr>
          <w:rFonts w:ascii="Times New Roman" w:hAnsi="Times New Roman" w:cs="Times New Roman"/>
          <w:sz w:val="24"/>
          <w:szCs w:val="24"/>
        </w:rPr>
        <w:t xml:space="preserve">We wszystkich sprawach nie objętych przepisami niniejszego Regulaminu mają zastosowanie przepisy ustawy z dnia 27 lipca 2005 r. Prawo o szkolnictwie wyższym </w:t>
      </w:r>
      <w:r w:rsidRPr="009C34FF">
        <w:rPr>
          <w:rFonts w:ascii="Times New Roman" w:hAnsi="Times New Roman" w:cs="Times New Roman"/>
          <w:sz w:val="24"/>
          <w:szCs w:val="24"/>
        </w:rPr>
        <w:br/>
      </w:r>
      <w:r w:rsidRPr="009C34FF">
        <w:rPr>
          <w:rFonts w:ascii="Times New Roman" w:hAnsi="Times New Roman" w:cs="Times New Roman"/>
          <w:color w:val="000000"/>
          <w:sz w:val="24"/>
          <w:szCs w:val="24"/>
        </w:rPr>
        <w:t>(Dz. U. Nr 164, poz.1365).</w:t>
      </w:r>
    </w:p>
    <w:p w:rsidR="00714D76" w:rsidRPr="009C34FF" w:rsidRDefault="00714D76" w:rsidP="00714D76">
      <w:pPr>
        <w:pStyle w:val="Tekstpodstawowy"/>
        <w:numPr>
          <w:ilvl w:val="0"/>
          <w:numId w:val="13"/>
        </w:numPr>
        <w:tabs>
          <w:tab w:val="clear" w:pos="720"/>
          <w:tab w:val="clear" w:pos="1860"/>
          <w:tab w:val="num" w:pos="426"/>
        </w:tabs>
        <w:spacing w:line="240" w:lineRule="auto"/>
        <w:ind w:left="426" w:hanging="426"/>
        <w:rPr>
          <w:szCs w:val="24"/>
        </w:rPr>
      </w:pPr>
      <w:r w:rsidRPr="009C34FF">
        <w:rPr>
          <w:szCs w:val="24"/>
        </w:rPr>
        <w:t>Regulamin wchodzi w życie z dniem podpisania.</w:t>
      </w:r>
    </w:p>
    <w:p w:rsidR="00714D76" w:rsidRPr="00F4790E" w:rsidRDefault="00714D76" w:rsidP="00714D76">
      <w:pPr>
        <w:pStyle w:val="Nagwek"/>
        <w:tabs>
          <w:tab w:val="clear" w:pos="4536"/>
          <w:tab w:val="clear" w:pos="9072"/>
        </w:tabs>
        <w:ind w:left="5664" w:firstLine="708"/>
        <w:rPr>
          <w:sz w:val="22"/>
          <w:szCs w:val="22"/>
        </w:rPr>
      </w:pPr>
    </w:p>
    <w:p w:rsidR="00714D76" w:rsidRPr="00F4790E" w:rsidRDefault="00307B4F" w:rsidP="00714D76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132080</wp:posOffset>
            </wp:positionV>
            <wp:extent cx="1123315" cy="1362075"/>
            <wp:effectExtent l="33020" t="43180" r="33655" b="336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70089">
                      <a:off x="0" y="0"/>
                      <a:ext cx="11233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D76" w:rsidRPr="00F4790E" w:rsidRDefault="00714D76" w:rsidP="00714D76">
      <w:pPr>
        <w:ind w:left="4956"/>
        <w:jc w:val="center"/>
        <w:rPr>
          <w:rFonts w:ascii="Times New Roman" w:hAnsi="Times New Roman" w:cs="Times New Roman"/>
        </w:rPr>
      </w:pPr>
    </w:p>
    <w:p w:rsidR="00714D76" w:rsidRPr="00F4790E" w:rsidRDefault="00714D76" w:rsidP="00714D76">
      <w:pPr>
        <w:ind w:left="4956"/>
        <w:jc w:val="center"/>
        <w:rPr>
          <w:rFonts w:ascii="Times New Roman" w:hAnsi="Times New Roman" w:cs="Times New Roman"/>
        </w:rPr>
      </w:pPr>
      <w:r w:rsidRPr="00F4790E">
        <w:rPr>
          <w:rFonts w:ascii="Times New Roman" w:hAnsi="Times New Roman" w:cs="Times New Roman"/>
        </w:rPr>
        <w:t>Rektor</w:t>
      </w:r>
      <w:r w:rsidR="00705A07">
        <w:rPr>
          <w:rFonts w:ascii="Times New Roman" w:hAnsi="Times New Roman" w:cs="Times New Roman"/>
        </w:rPr>
        <w:t xml:space="preserve"> WSOZ w Łomży</w:t>
      </w:r>
    </w:p>
    <w:p w:rsidR="00714D76" w:rsidRPr="00F4790E" w:rsidRDefault="00714D76" w:rsidP="00714D76">
      <w:pPr>
        <w:ind w:right="6758"/>
        <w:jc w:val="center"/>
        <w:rPr>
          <w:rFonts w:ascii="Times New Roman" w:hAnsi="Times New Roman" w:cs="Times New Roman"/>
        </w:rPr>
      </w:pPr>
      <w:r w:rsidRPr="00F4790E">
        <w:rPr>
          <w:rFonts w:ascii="Times New Roman" w:hAnsi="Times New Roman" w:cs="Times New Roman"/>
        </w:rPr>
        <w:t>W porozumieniu</w:t>
      </w:r>
    </w:p>
    <w:p w:rsidR="00DC11B3" w:rsidRDefault="00714D76" w:rsidP="00750141">
      <w:pPr>
        <w:ind w:right="6758"/>
        <w:jc w:val="center"/>
        <w:rPr>
          <w:rFonts w:ascii="Times New Roman" w:hAnsi="Times New Roman" w:cs="Times New Roman"/>
        </w:rPr>
      </w:pPr>
      <w:r w:rsidRPr="00F4790E">
        <w:rPr>
          <w:rFonts w:ascii="Times New Roman" w:hAnsi="Times New Roman" w:cs="Times New Roman"/>
        </w:rPr>
        <w:t>Samorząd Studentów</w:t>
      </w:r>
    </w:p>
    <w:p w:rsidR="00307B4F" w:rsidRDefault="00307B4F" w:rsidP="00750141">
      <w:pPr>
        <w:ind w:right="6758"/>
        <w:jc w:val="center"/>
        <w:rPr>
          <w:rFonts w:ascii="Times New Roman" w:hAnsi="Times New Roman" w:cs="Times New Roman"/>
        </w:rPr>
      </w:pPr>
    </w:p>
    <w:p w:rsidR="00307B4F" w:rsidRPr="00F4790E" w:rsidRDefault="00307B4F" w:rsidP="00750141">
      <w:pPr>
        <w:ind w:right="6758"/>
        <w:jc w:val="center"/>
        <w:rPr>
          <w:rFonts w:ascii="Times New Roman" w:hAnsi="Times New Roman" w:cs="Times New Roman"/>
        </w:rPr>
      </w:pPr>
    </w:p>
    <w:sectPr w:rsidR="00307B4F" w:rsidRPr="00F4790E" w:rsidSect="000512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F8" w:rsidRDefault="007657F8" w:rsidP="00B83FA4">
      <w:pPr>
        <w:spacing w:after="0" w:line="240" w:lineRule="auto"/>
      </w:pPr>
      <w:r>
        <w:separator/>
      </w:r>
    </w:p>
  </w:endnote>
  <w:endnote w:type="continuationSeparator" w:id="0">
    <w:p w:rsidR="007657F8" w:rsidRDefault="007657F8" w:rsidP="00B8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F8" w:rsidRDefault="007657F8" w:rsidP="00B83FA4">
      <w:pPr>
        <w:spacing w:after="0" w:line="240" w:lineRule="auto"/>
      </w:pPr>
      <w:r>
        <w:separator/>
      </w:r>
    </w:p>
  </w:footnote>
  <w:footnote w:type="continuationSeparator" w:id="0">
    <w:p w:rsidR="007657F8" w:rsidRDefault="007657F8" w:rsidP="00B8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C5B"/>
    <w:multiLevelType w:val="multilevel"/>
    <w:tmpl w:val="65AC10DC"/>
    <w:lvl w:ilvl="0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81A"/>
    <w:multiLevelType w:val="multilevel"/>
    <w:tmpl w:val="774AB7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F2996"/>
    <w:multiLevelType w:val="hybridMultilevel"/>
    <w:tmpl w:val="2A7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5684"/>
    <w:multiLevelType w:val="hybridMultilevel"/>
    <w:tmpl w:val="8A86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D52E3"/>
    <w:multiLevelType w:val="hybridMultilevel"/>
    <w:tmpl w:val="32983B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201D4"/>
    <w:multiLevelType w:val="hybridMultilevel"/>
    <w:tmpl w:val="914A37CA"/>
    <w:lvl w:ilvl="0" w:tplc="A0F8E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71BA3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A4478D"/>
    <w:multiLevelType w:val="hybridMultilevel"/>
    <w:tmpl w:val="6F8E0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61BF7"/>
    <w:multiLevelType w:val="hybridMultilevel"/>
    <w:tmpl w:val="06C65008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1977"/>
        </w:tabs>
        <w:ind w:left="1977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9">
    <w:nsid w:val="2C12743B"/>
    <w:multiLevelType w:val="hybridMultilevel"/>
    <w:tmpl w:val="A568F1B4"/>
    <w:lvl w:ilvl="0" w:tplc="FFFFFFFF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0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3371C"/>
    <w:multiLevelType w:val="multilevel"/>
    <w:tmpl w:val="5F6E7FF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E944FE"/>
    <w:multiLevelType w:val="singleLevel"/>
    <w:tmpl w:val="BE9269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u w:val="none"/>
        <w:effect w:val="none"/>
      </w:rPr>
    </w:lvl>
  </w:abstractNum>
  <w:abstractNum w:abstractNumId="12">
    <w:nsid w:val="3AB61430"/>
    <w:multiLevelType w:val="multilevel"/>
    <w:tmpl w:val="04BE648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color w:val="auto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7F09"/>
    <w:multiLevelType w:val="hybridMultilevel"/>
    <w:tmpl w:val="A2AA006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780" w:hanging="340"/>
      </w:pPr>
      <w:rPr>
        <w:rFonts w:hint="default"/>
        <w:b w:val="0"/>
        <w:i w:val="0"/>
        <w:shadow w:val="0"/>
        <w:emboss w:val="0"/>
        <w:imprint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color w:val="auto"/>
        <w:effect w:val="none"/>
        <w:vertAlign w:val="baseline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D4385A"/>
    <w:multiLevelType w:val="hybridMultilevel"/>
    <w:tmpl w:val="3E664C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EA0B15"/>
    <w:multiLevelType w:val="hybridMultilevel"/>
    <w:tmpl w:val="621C6AF0"/>
    <w:lvl w:ilvl="0" w:tplc="FFFFFFF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6">
    <w:nsid w:val="45F870C2"/>
    <w:multiLevelType w:val="hybridMultilevel"/>
    <w:tmpl w:val="CEC6FF1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A3CFF"/>
    <w:multiLevelType w:val="hybridMultilevel"/>
    <w:tmpl w:val="9D60D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43B21"/>
    <w:multiLevelType w:val="hybridMultilevel"/>
    <w:tmpl w:val="295E6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color w:val="auto"/>
        <w:effec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77" w:hanging="35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color w:val="auto"/>
        <w:effect w:val="none"/>
        <w:vertAlign w:val="baseli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E3882"/>
    <w:multiLevelType w:val="hybridMultilevel"/>
    <w:tmpl w:val="7CEE12EC"/>
    <w:lvl w:ilvl="0" w:tplc="549A0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517919"/>
    <w:multiLevelType w:val="multilevel"/>
    <w:tmpl w:val="B754838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color w:val="auto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30056A"/>
    <w:multiLevelType w:val="hybridMultilevel"/>
    <w:tmpl w:val="AAD63F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F6665"/>
    <w:multiLevelType w:val="hybridMultilevel"/>
    <w:tmpl w:val="C7EE6FAE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2C6DAA"/>
    <w:multiLevelType w:val="hybridMultilevel"/>
    <w:tmpl w:val="DED2D5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6758D"/>
    <w:multiLevelType w:val="multilevel"/>
    <w:tmpl w:val="F34E7FE0"/>
    <w:lvl w:ilvl="0">
      <w:start w:val="5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A742E4"/>
    <w:multiLevelType w:val="singleLevel"/>
    <w:tmpl w:val="B2FE5C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79F32C0D"/>
    <w:multiLevelType w:val="hybridMultilevel"/>
    <w:tmpl w:val="3AB47452"/>
    <w:lvl w:ilvl="0" w:tplc="A0F8E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10"/>
  </w:num>
  <w:num w:numId="8">
    <w:abstractNumId w:val="22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23"/>
  </w:num>
  <w:num w:numId="14">
    <w:abstractNumId w:val="1"/>
  </w:num>
  <w:num w:numId="15">
    <w:abstractNumId w:val="25"/>
  </w:num>
  <w:num w:numId="16">
    <w:abstractNumId w:val="12"/>
  </w:num>
  <w:num w:numId="17">
    <w:abstractNumId w:val="20"/>
  </w:num>
  <w:num w:numId="18">
    <w:abstractNumId w:val="4"/>
  </w:num>
  <w:num w:numId="19">
    <w:abstractNumId w:val="11"/>
  </w:num>
  <w:num w:numId="20">
    <w:abstractNumId w:val="0"/>
  </w:num>
  <w:num w:numId="21">
    <w:abstractNumId w:val="24"/>
  </w:num>
  <w:num w:numId="22">
    <w:abstractNumId w:val="14"/>
  </w:num>
  <w:num w:numId="23">
    <w:abstractNumId w:val="21"/>
  </w:num>
  <w:num w:numId="24">
    <w:abstractNumId w:val="3"/>
  </w:num>
  <w:num w:numId="25">
    <w:abstractNumId w:val="7"/>
  </w:num>
  <w:num w:numId="26">
    <w:abstractNumId w:val="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1B3"/>
    <w:rsid w:val="000102E3"/>
    <w:rsid w:val="0002384A"/>
    <w:rsid w:val="00027370"/>
    <w:rsid w:val="00030B28"/>
    <w:rsid w:val="0004653B"/>
    <w:rsid w:val="00047AB3"/>
    <w:rsid w:val="00051243"/>
    <w:rsid w:val="00057C01"/>
    <w:rsid w:val="0007059E"/>
    <w:rsid w:val="00070844"/>
    <w:rsid w:val="00072DAF"/>
    <w:rsid w:val="00076AB6"/>
    <w:rsid w:val="00080E88"/>
    <w:rsid w:val="000825BA"/>
    <w:rsid w:val="00083C86"/>
    <w:rsid w:val="00085BA4"/>
    <w:rsid w:val="000911BA"/>
    <w:rsid w:val="00091F90"/>
    <w:rsid w:val="00093572"/>
    <w:rsid w:val="0009550E"/>
    <w:rsid w:val="000A4178"/>
    <w:rsid w:val="000A6DBE"/>
    <w:rsid w:val="000B311B"/>
    <w:rsid w:val="000B518B"/>
    <w:rsid w:val="000B7949"/>
    <w:rsid w:val="000C489A"/>
    <w:rsid w:val="000C5E0B"/>
    <w:rsid w:val="000C6F5B"/>
    <w:rsid w:val="000C79DF"/>
    <w:rsid w:val="000D333A"/>
    <w:rsid w:val="000D55CA"/>
    <w:rsid w:val="000D6B64"/>
    <w:rsid w:val="000E0A8C"/>
    <w:rsid w:val="000E3EDF"/>
    <w:rsid w:val="000E4FAE"/>
    <w:rsid w:val="000E5E69"/>
    <w:rsid w:val="000E6EC5"/>
    <w:rsid w:val="000F14B9"/>
    <w:rsid w:val="000F23CA"/>
    <w:rsid w:val="000F3697"/>
    <w:rsid w:val="0010558D"/>
    <w:rsid w:val="00111D04"/>
    <w:rsid w:val="0011789E"/>
    <w:rsid w:val="00121822"/>
    <w:rsid w:val="00132AE3"/>
    <w:rsid w:val="001372A3"/>
    <w:rsid w:val="00151F48"/>
    <w:rsid w:val="001539D1"/>
    <w:rsid w:val="001602A7"/>
    <w:rsid w:val="00160437"/>
    <w:rsid w:val="001662B5"/>
    <w:rsid w:val="0017254E"/>
    <w:rsid w:val="00175410"/>
    <w:rsid w:val="0017695C"/>
    <w:rsid w:val="001779A0"/>
    <w:rsid w:val="0018380C"/>
    <w:rsid w:val="001846ED"/>
    <w:rsid w:val="00195E6E"/>
    <w:rsid w:val="001970D6"/>
    <w:rsid w:val="001A0E9B"/>
    <w:rsid w:val="001A456A"/>
    <w:rsid w:val="001A6166"/>
    <w:rsid w:val="001B144F"/>
    <w:rsid w:val="001C66ED"/>
    <w:rsid w:val="001D072C"/>
    <w:rsid w:val="001D1AA8"/>
    <w:rsid w:val="001E008A"/>
    <w:rsid w:val="001E12DC"/>
    <w:rsid w:val="002061D8"/>
    <w:rsid w:val="00213FA6"/>
    <w:rsid w:val="002202CB"/>
    <w:rsid w:val="00222DE1"/>
    <w:rsid w:val="00237C84"/>
    <w:rsid w:val="00242437"/>
    <w:rsid w:val="00242BF3"/>
    <w:rsid w:val="00242CB8"/>
    <w:rsid w:val="00247484"/>
    <w:rsid w:val="00251CCE"/>
    <w:rsid w:val="00254964"/>
    <w:rsid w:val="00256CC0"/>
    <w:rsid w:val="00256FBC"/>
    <w:rsid w:val="002571AC"/>
    <w:rsid w:val="0026516F"/>
    <w:rsid w:val="00272642"/>
    <w:rsid w:val="002759F8"/>
    <w:rsid w:val="00276852"/>
    <w:rsid w:val="00277893"/>
    <w:rsid w:val="00281979"/>
    <w:rsid w:val="00281DAA"/>
    <w:rsid w:val="002856A5"/>
    <w:rsid w:val="0028634C"/>
    <w:rsid w:val="0029013D"/>
    <w:rsid w:val="002A3F48"/>
    <w:rsid w:val="002A5B83"/>
    <w:rsid w:val="002A6E6F"/>
    <w:rsid w:val="002B1D36"/>
    <w:rsid w:val="002B5DC6"/>
    <w:rsid w:val="002B7C90"/>
    <w:rsid w:val="002B7F87"/>
    <w:rsid w:val="002C7721"/>
    <w:rsid w:val="002D16A7"/>
    <w:rsid w:val="002E4298"/>
    <w:rsid w:val="002F3E71"/>
    <w:rsid w:val="003063C9"/>
    <w:rsid w:val="00307B4F"/>
    <w:rsid w:val="00311056"/>
    <w:rsid w:val="00312DB5"/>
    <w:rsid w:val="0031600F"/>
    <w:rsid w:val="00316E6D"/>
    <w:rsid w:val="00321A25"/>
    <w:rsid w:val="00321CC3"/>
    <w:rsid w:val="00332F87"/>
    <w:rsid w:val="00333C66"/>
    <w:rsid w:val="003414B8"/>
    <w:rsid w:val="00347B89"/>
    <w:rsid w:val="003556BF"/>
    <w:rsid w:val="003642F9"/>
    <w:rsid w:val="00367137"/>
    <w:rsid w:val="00367BE5"/>
    <w:rsid w:val="00374C48"/>
    <w:rsid w:val="00385A12"/>
    <w:rsid w:val="00385DFD"/>
    <w:rsid w:val="0039032F"/>
    <w:rsid w:val="0039041B"/>
    <w:rsid w:val="00393AF5"/>
    <w:rsid w:val="00395BA4"/>
    <w:rsid w:val="003A791C"/>
    <w:rsid w:val="003B396C"/>
    <w:rsid w:val="003C0251"/>
    <w:rsid w:val="003C1C05"/>
    <w:rsid w:val="003C21A0"/>
    <w:rsid w:val="003C2270"/>
    <w:rsid w:val="003C28C0"/>
    <w:rsid w:val="003C7A0E"/>
    <w:rsid w:val="003D47E9"/>
    <w:rsid w:val="003E0D42"/>
    <w:rsid w:val="003E1D46"/>
    <w:rsid w:val="003E5271"/>
    <w:rsid w:val="003F49D4"/>
    <w:rsid w:val="003F60D4"/>
    <w:rsid w:val="003F69FD"/>
    <w:rsid w:val="00401B08"/>
    <w:rsid w:val="00404677"/>
    <w:rsid w:val="0040594A"/>
    <w:rsid w:val="004070A5"/>
    <w:rsid w:val="0041270C"/>
    <w:rsid w:val="004132DA"/>
    <w:rsid w:val="004205BD"/>
    <w:rsid w:val="00431D66"/>
    <w:rsid w:val="00443477"/>
    <w:rsid w:val="00444855"/>
    <w:rsid w:val="00446247"/>
    <w:rsid w:val="00447D94"/>
    <w:rsid w:val="00471C88"/>
    <w:rsid w:val="00492A27"/>
    <w:rsid w:val="004941BC"/>
    <w:rsid w:val="004A200B"/>
    <w:rsid w:val="004A3308"/>
    <w:rsid w:val="004A46ED"/>
    <w:rsid w:val="004A478F"/>
    <w:rsid w:val="004A67BC"/>
    <w:rsid w:val="004A7B62"/>
    <w:rsid w:val="004B2730"/>
    <w:rsid w:val="004B29F6"/>
    <w:rsid w:val="004B4A7E"/>
    <w:rsid w:val="004C57CA"/>
    <w:rsid w:val="004C7CE5"/>
    <w:rsid w:val="004D18F4"/>
    <w:rsid w:val="004D19D9"/>
    <w:rsid w:val="004E0AE5"/>
    <w:rsid w:val="004E169E"/>
    <w:rsid w:val="004E423A"/>
    <w:rsid w:val="004F02A7"/>
    <w:rsid w:val="004F595B"/>
    <w:rsid w:val="00507539"/>
    <w:rsid w:val="00507DF5"/>
    <w:rsid w:val="00510B77"/>
    <w:rsid w:val="00515C89"/>
    <w:rsid w:val="005220C2"/>
    <w:rsid w:val="00530DA9"/>
    <w:rsid w:val="00551EF7"/>
    <w:rsid w:val="005543A4"/>
    <w:rsid w:val="0055462B"/>
    <w:rsid w:val="00555D20"/>
    <w:rsid w:val="00555E65"/>
    <w:rsid w:val="0057163C"/>
    <w:rsid w:val="00571759"/>
    <w:rsid w:val="00571ECA"/>
    <w:rsid w:val="00572428"/>
    <w:rsid w:val="00575D5F"/>
    <w:rsid w:val="005804B3"/>
    <w:rsid w:val="0058535E"/>
    <w:rsid w:val="00591652"/>
    <w:rsid w:val="005930F9"/>
    <w:rsid w:val="005A0E8C"/>
    <w:rsid w:val="005A5D14"/>
    <w:rsid w:val="005A637E"/>
    <w:rsid w:val="005B016D"/>
    <w:rsid w:val="005B24A6"/>
    <w:rsid w:val="005B3091"/>
    <w:rsid w:val="005B3952"/>
    <w:rsid w:val="005B6F40"/>
    <w:rsid w:val="005C0A46"/>
    <w:rsid w:val="005C6637"/>
    <w:rsid w:val="005D03F1"/>
    <w:rsid w:val="005D238A"/>
    <w:rsid w:val="005E0815"/>
    <w:rsid w:val="005F434F"/>
    <w:rsid w:val="005F4AC4"/>
    <w:rsid w:val="0060328B"/>
    <w:rsid w:val="0060442A"/>
    <w:rsid w:val="00621C14"/>
    <w:rsid w:val="00623D28"/>
    <w:rsid w:val="006250FB"/>
    <w:rsid w:val="00626435"/>
    <w:rsid w:val="006307BF"/>
    <w:rsid w:val="006308FE"/>
    <w:rsid w:val="0063294E"/>
    <w:rsid w:val="006376C0"/>
    <w:rsid w:val="00642209"/>
    <w:rsid w:val="00652AEB"/>
    <w:rsid w:val="00655BBE"/>
    <w:rsid w:val="006562EB"/>
    <w:rsid w:val="006606FD"/>
    <w:rsid w:val="00673EE0"/>
    <w:rsid w:val="0067462F"/>
    <w:rsid w:val="00674D41"/>
    <w:rsid w:val="00681C9E"/>
    <w:rsid w:val="00683741"/>
    <w:rsid w:val="00686112"/>
    <w:rsid w:val="00693DAB"/>
    <w:rsid w:val="006973FA"/>
    <w:rsid w:val="006A56FF"/>
    <w:rsid w:val="006B1B15"/>
    <w:rsid w:val="006B4611"/>
    <w:rsid w:val="006B706B"/>
    <w:rsid w:val="006C0287"/>
    <w:rsid w:val="006C09F1"/>
    <w:rsid w:val="006C0F12"/>
    <w:rsid w:val="006C34E6"/>
    <w:rsid w:val="006C3AF1"/>
    <w:rsid w:val="006C6F4A"/>
    <w:rsid w:val="006D499A"/>
    <w:rsid w:val="006D79C6"/>
    <w:rsid w:val="006E0A4C"/>
    <w:rsid w:val="006E4708"/>
    <w:rsid w:val="006E6329"/>
    <w:rsid w:val="006F1E7D"/>
    <w:rsid w:val="006F229D"/>
    <w:rsid w:val="006F67A0"/>
    <w:rsid w:val="006F70C4"/>
    <w:rsid w:val="00705A07"/>
    <w:rsid w:val="00714D76"/>
    <w:rsid w:val="007150AB"/>
    <w:rsid w:val="00720B57"/>
    <w:rsid w:val="0072589C"/>
    <w:rsid w:val="0073162E"/>
    <w:rsid w:val="00737EB0"/>
    <w:rsid w:val="00750141"/>
    <w:rsid w:val="007600A8"/>
    <w:rsid w:val="00763CC2"/>
    <w:rsid w:val="007657F8"/>
    <w:rsid w:val="0077196C"/>
    <w:rsid w:val="00781035"/>
    <w:rsid w:val="00784EE5"/>
    <w:rsid w:val="00797169"/>
    <w:rsid w:val="007A2A65"/>
    <w:rsid w:val="007B3556"/>
    <w:rsid w:val="007D138B"/>
    <w:rsid w:val="007D59CF"/>
    <w:rsid w:val="007D5F7A"/>
    <w:rsid w:val="007D786B"/>
    <w:rsid w:val="007E2746"/>
    <w:rsid w:val="007E60CD"/>
    <w:rsid w:val="007F2376"/>
    <w:rsid w:val="007F6A58"/>
    <w:rsid w:val="007F7EB4"/>
    <w:rsid w:val="00807219"/>
    <w:rsid w:val="00810B8C"/>
    <w:rsid w:val="00824910"/>
    <w:rsid w:val="00825BB5"/>
    <w:rsid w:val="00835293"/>
    <w:rsid w:val="0084305A"/>
    <w:rsid w:val="00845AAF"/>
    <w:rsid w:val="00846914"/>
    <w:rsid w:val="0085152E"/>
    <w:rsid w:val="00851882"/>
    <w:rsid w:val="00855554"/>
    <w:rsid w:val="00860554"/>
    <w:rsid w:val="00863D30"/>
    <w:rsid w:val="008704D2"/>
    <w:rsid w:val="008718A6"/>
    <w:rsid w:val="00891028"/>
    <w:rsid w:val="008A09D9"/>
    <w:rsid w:val="008A27C6"/>
    <w:rsid w:val="008A726F"/>
    <w:rsid w:val="008B0D6E"/>
    <w:rsid w:val="008B68A8"/>
    <w:rsid w:val="008C1D0E"/>
    <w:rsid w:val="008C21C5"/>
    <w:rsid w:val="008D145C"/>
    <w:rsid w:val="008D690E"/>
    <w:rsid w:val="008E7DFF"/>
    <w:rsid w:val="008E7E86"/>
    <w:rsid w:val="008F1C52"/>
    <w:rsid w:val="008F2468"/>
    <w:rsid w:val="008F58BC"/>
    <w:rsid w:val="009011BC"/>
    <w:rsid w:val="0090681A"/>
    <w:rsid w:val="009139F9"/>
    <w:rsid w:val="00917368"/>
    <w:rsid w:val="00920DF5"/>
    <w:rsid w:val="009304CB"/>
    <w:rsid w:val="0093170A"/>
    <w:rsid w:val="00931A50"/>
    <w:rsid w:val="00931D0F"/>
    <w:rsid w:val="00936AEF"/>
    <w:rsid w:val="00936B5D"/>
    <w:rsid w:val="009424D9"/>
    <w:rsid w:val="00943684"/>
    <w:rsid w:val="009446AE"/>
    <w:rsid w:val="00947B65"/>
    <w:rsid w:val="009566D0"/>
    <w:rsid w:val="00962A70"/>
    <w:rsid w:val="009652A3"/>
    <w:rsid w:val="00967C66"/>
    <w:rsid w:val="00971BC5"/>
    <w:rsid w:val="00972663"/>
    <w:rsid w:val="0097350E"/>
    <w:rsid w:val="00974CEC"/>
    <w:rsid w:val="0098010D"/>
    <w:rsid w:val="00983141"/>
    <w:rsid w:val="00991C6D"/>
    <w:rsid w:val="00995192"/>
    <w:rsid w:val="009A386A"/>
    <w:rsid w:val="009A5D01"/>
    <w:rsid w:val="009C1D24"/>
    <w:rsid w:val="009C34FF"/>
    <w:rsid w:val="009C430C"/>
    <w:rsid w:val="009D0FCA"/>
    <w:rsid w:val="009D35E0"/>
    <w:rsid w:val="009D3A8C"/>
    <w:rsid w:val="009D4FFB"/>
    <w:rsid w:val="009E2B07"/>
    <w:rsid w:val="009E4E95"/>
    <w:rsid w:val="009E7F8F"/>
    <w:rsid w:val="009F6BC5"/>
    <w:rsid w:val="009F7D95"/>
    <w:rsid w:val="00A0078C"/>
    <w:rsid w:val="00A039B8"/>
    <w:rsid w:val="00A05A86"/>
    <w:rsid w:val="00A05DDE"/>
    <w:rsid w:val="00A06285"/>
    <w:rsid w:val="00A12EE4"/>
    <w:rsid w:val="00A14F09"/>
    <w:rsid w:val="00A2307D"/>
    <w:rsid w:val="00A307EE"/>
    <w:rsid w:val="00A31FE5"/>
    <w:rsid w:val="00A35166"/>
    <w:rsid w:val="00A354E3"/>
    <w:rsid w:val="00A42FB2"/>
    <w:rsid w:val="00A43F0D"/>
    <w:rsid w:val="00A45617"/>
    <w:rsid w:val="00A737F6"/>
    <w:rsid w:val="00A81B16"/>
    <w:rsid w:val="00A9151B"/>
    <w:rsid w:val="00A9188E"/>
    <w:rsid w:val="00AA0EC4"/>
    <w:rsid w:val="00AA4BA5"/>
    <w:rsid w:val="00AB2F0C"/>
    <w:rsid w:val="00AB3B81"/>
    <w:rsid w:val="00AB3F4D"/>
    <w:rsid w:val="00AB6E13"/>
    <w:rsid w:val="00AB6E7B"/>
    <w:rsid w:val="00AC301A"/>
    <w:rsid w:val="00AC346D"/>
    <w:rsid w:val="00AC71A2"/>
    <w:rsid w:val="00AD44AC"/>
    <w:rsid w:val="00AE316A"/>
    <w:rsid w:val="00AE5876"/>
    <w:rsid w:val="00AF056F"/>
    <w:rsid w:val="00B120A4"/>
    <w:rsid w:val="00B13477"/>
    <w:rsid w:val="00B26F7E"/>
    <w:rsid w:val="00B27030"/>
    <w:rsid w:val="00B27536"/>
    <w:rsid w:val="00B27BCE"/>
    <w:rsid w:val="00B36CE7"/>
    <w:rsid w:val="00B43CC2"/>
    <w:rsid w:val="00B507EE"/>
    <w:rsid w:val="00B5463D"/>
    <w:rsid w:val="00B60F8B"/>
    <w:rsid w:val="00B70B04"/>
    <w:rsid w:val="00B744E6"/>
    <w:rsid w:val="00B75580"/>
    <w:rsid w:val="00B75BDE"/>
    <w:rsid w:val="00B75D89"/>
    <w:rsid w:val="00B80D0B"/>
    <w:rsid w:val="00B83568"/>
    <w:rsid w:val="00B83FA4"/>
    <w:rsid w:val="00B91E15"/>
    <w:rsid w:val="00B9291E"/>
    <w:rsid w:val="00B94AFE"/>
    <w:rsid w:val="00BA0A59"/>
    <w:rsid w:val="00BA2B10"/>
    <w:rsid w:val="00BB57E1"/>
    <w:rsid w:val="00BC5E4B"/>
    <w:rsid w:val="00BC6760"/>
    <w:rsid w:val="00BC7323"/>
    <w:rsid w:val="00BD01E6"/>
    <w:rsid w:val="00BD3CEB"/>
    <w:rsid w:val="00BE71B7"/>
    <w:rsid w:val="00BF269E"/>
    <w:rsid w:val="00BF40E0"/>
    <w:rsid w:val="00BF411D"/>
    <w:rsid w:val="00C03945"/>
    <w:rsid w:val="00C07BE9"/>
    <w:rsid w:val="00C2712B"/>
    <w:rsid w:val="00C5201F"/>
    <w:rsid w:val="00C52B32"/>
    <w:rsid w:val="00C55E04"/>
    <w:rsid w:val="00C7781A"/>
    <w:rsid w:val="00C80421"/>
    <w:rsid w:val="00C86924"/>
    <w:rsid w:val="00C958E9"/>
    <w:rsid w:val="00C96315"/>
    <w:rsid w:val="00CC0D81"/>
    <w:rsid w:val="00CD4213"/>
    <w:rsid w:val="00CD4FCA"/>
    <w:rsid w:val="00CD6685"/>
    <w:rsid w:val="00CE2E77"/>
    <w:rsid w:val="00CE30BB"/>
    <w:rsid w:val="00CE56F6"/>
    <w:rsid w:val="00CF15B8"/>
    <w:rsid w:val="00CF2D48"/>
    <w:rsid w:val="00D3016F"/>
    <w:rsid w:val="00D37745"/>
    <w:rsid w:val="00D40047"/>
    <w:rsid w:val="00D42A8C"/>
    <w:rsid w:val="00D43A11"/>
    <w:rsid w:val="00D47638"/>
    <w:rsid w:val="00D47F21"/>
    <w:rsid w:val="00D52F84"/>
    <w:rsid w:val="00D53373"/>
    <w:rsid w:val="00D56145"/>
    <w:rsid w:val="00D6479B"/>
    <w:rsid w:val="00D70601"/>
    <w:rsid w:val="00D72060"/>
    <w:rsid w:val="00D75306"/>
    <w:rsid w:val="00D80018"/>
    <w:rsid w:val="00D840D6"/>
    <w:rsid w:val="00D85548"/>
    <w:rsid w:val="00D94D7D"/>
    <w:rsid w:val="00D964F5"/>
    <w:rsid w:val="00D96636"/>
    <w:rsid w:val="00DA191A"/>
    <w:rsid w:val="00DA308F"/>
    <w:rsid w:val="00DC0656"/>
    <w:rsid w:val="00DC11B3"/>
    <w:rsid w:val="00DD1C9A"/>
    <w:rsid w:val="00DD4CF0"/>
    <w:rsid w:val="00DD575D"/>
    <w:rsid w:val="00DD736F"/>
    <w:rsid w:val="00DF0177"/>
    <w:rsid w:val="00E01B1F"/>
    <w:rsid w:val="00E17DE9"/>
    <w:rsid w:val="00E20429"/>
    <w:rsid w:val="00E26DEF"/>
    <w:rsid w:val="00E305CB"/>
    <w:rsid w:val="00E42AAE"/>
    <w:rsid w:val="00E4460F"/>
    <w:rsid w:val="00E569A5"/>
    <w:rsid w:val="00E7108A"/>
    <w:rsid w:val="00E72585"/>
    <w:rsid w:val="00E75269"/>
    <w:rsid w:val="00E84EBF"/>
    <w:rsid w:val="00E868B4"/>
    <w:rsid w:val="00E86FB4"/>
    <w:rsid w:val="00E9665A"/>
    <w:rsid w:val="00E976A9"/>
    <w:rsid w:val="00EA0D50"/>
    <w:rsid w:val="00EA250E"/>
    <w:rsid w:val="00EA264D"/>
    <w:rsid w:val="00EB50BB"/>
    <w:rsid w:val="00EC2A60"/>
    <w:rsid w:val="00EC4117"/>
    <w:rsid w:val="00ED7FC6"/>
    <w:rsid w:val="00EE53F1"/>
    <w:rsid w:val="00EF1BFD"/>
    <w:rsid w:val="00EF1EDA"/>
    <w:rsid w:val="00EF2654"/>
    <w:rsid w:val="00EF5C91"/>
    <w:rsid w:val="00F0384B"/>
    <w:rsid w:val="00F07537"/>
    <w:rsid w:val="00F10178"/>
    <w:rsid w:val="00F1194D"/>
    <w:rsid w:val="00F126E4"/>
    <w:rsid w:val="00F13EF1"/>
    <w:rsid w:val="00F1507C"/>
    <w:rsid w:val="00F17886"/>
    <w:rsid w:val="00F310B7"/>
    <w:rsid w:val="00F33A06"/>
    <w:rsid w:val="00F3798D"/>
    <w:rsid w:val="00F40E21"/>
    <w:rsid w:val="00F41137"/>
    <w:rsid w:val="00F4662E"/>
    <w:rsid w:val="00F4782D"/>
    <w:rsid w:val="00F4790E"/>
    <w:rsid w:val="00F50C35"/>
    <w:rsid w:val="00F57DE9"/>
    <w:rsid w:val="00F60FC5"/>
    <w:rsid w:val="00F61559"/>
    <w:rsid w:val="00F64ADD"/>
    <w:rsid w:val="00F663A8"/>
    <w:rsid w:val="00F67B64"/>
    <w:rsid w:val="00F71880"/>
    <w:rsid w:val="00F77861"/>
    <w:rsid w:val="00F80A68"/>
    <w:rsid w:val="00F82A69"/>
    <w:rsid w:val="00F86158"/>
    <w:rsid w:val="00F92B76"/>
    <w:rsid w:val="00F935F9"/>
    <w:rsid w:val="00F9495A"/>
    <w:rsid w:val="00FA020D"/>
    <w:rsid w:val="00FA09FC"/>
    <w:rsid w:val="00FA2866"/>
    <w:rsid w:val="00FB6BB9"/>
    <w:rsid w:val="00FC3F52"/>
    <w:rsid w:val="00FE0502"/>
    <w:rsid w:val="00FE29C7"/>
    <w:rsid w:val="00FE2AE8"/>
    <w:rsid w:val="00FF1EED"/>
    <w:rsid w:val="00FF2E48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A25"/>
  </w:style>
  <w:style w:type="paragraph" w:styleId="Nagwek2">
    <w:name w:val="heading 2"/>
    <w:basedOn w:val="Normalny"/>
    <w:next w:val="Normalny"/>
    <w:link w:val="Nagwek2Znak"/>
    <w:qFormat/>
    <w:rsid w:val="00714D76"/>
    <w:pPr>
      <w:keepNext/>
      <w:tabs>
        <w:tab w:val="left" w:pos="5640"/>
      </w:tabs>
      <w:spacing w:after="0" w:line="240" w:lineRule="auto"/>
      <w:jc w:val="both"/>
      <w:outlineLvl w:val="1"/>
    </w:pPr>
    <w:rPr>
      <w:rFonts w:ascii="Monotype Corsiva" w:eastAsia="Times New Roman" w:hAnsi="Monotype Corsiva" w:cs="Times New Roman"/>
      <w:iCs/>
      <w:sz w:val="3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4D76"/>
    <w:pPr>
      <w:keepNext/>
      <w:tabs>
        <w:tab w:val="left" w:pos="5640"/>
      </w:tabs>
      <w:spacing w:after="0" w:line="360" w:lineRule="auto"/>
      <w:ind w:left="720"/>
      <w:jc w:val="both"/>
      <w:outlineLvl w:val="2"/>
    </w:pPr>
    <w:rPr>
      <w:rFonts w:ascii="Garamond" w:eastAsia="Times New Roman" w:hAnsi="Garamond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14D76"/>
    <w:pPr>
      <w:keepNext/>
      <w:tabs>
        <w:tab w:val="left" w:pos="5640"/>
      </w:tabs>
      <w:spacing w:after="0" w:line="360" w:lineRule="auto"/>
      <w:ind w:left="720"/>
      <w:jc w:val="both"/>
      <w:outlineLvl w:val="3"/>
    </w:pPr>
    <w:rPr>
      <w:rFonts w:ascii="Garamond" w:eastAsia="Times New Roman" w:hAnsi="Garamond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4D76"/>
    <w:rPr>
      <w:rFonts w:ascii="Monotype Corsiva" w:eastAsia="Times New Roman" w:hAnsi="Monotype Corsiva" w:cs="Times New Roman"/>
      <w:iCs/>
      <w:sz w:val="3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4D76"/>
    <w:rPr>
      <w:rFonts w:ascii="Garamond" w:eastAsia="Times New Roman" w:hAnsi="Garamond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4D76"/>
    <w:rPr>
      <w:rFonts w:ascii="Garamond" w:eastAsia="Times New Roman" w:hAnsi="Garamond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rsid w:val="00714D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4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D76"/>
    <w:pPr>
      <w:tabs>
        <w:tab w:val="left" w:pos="18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4D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14D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4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14D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4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4D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4D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14D76"/>
    <w:rPr>
      <w:b/>
    </w:rPr>
  </w:style>
  <w:style w:type="paragraph" w:customStyle="1" w:styleId="Default">
    <w:name w:val="Default"/>
    <w:rsid w:val="00EF1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58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F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14D76"/>
    <w:pPr>
      <w:keepNext/>
      <w:tabs>
        <w:tab w:val="left" w:pos="5640"/>
      </w:tabs>
      <w:spacing w:after="0" w:line="240" w:lineRule="auto"/>
      <w:jc w:val="both"/>
      <w:outlineLvl w:val="1"/>
    </w:pPr>
    <w:rPr>
      <w:rFonts w:ascii="Monotype Corsiva" w:eastAsia="Times New Roman" w:hAnsi="Monotype Corsiva" w:cs="Times New Roman"/>
      <w:iCs/>
      <w:sz w:val="3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4D76"/>
    <w:pPr>
      <w:keepNext/>
      <w:tabs>
        <w:tab w:val="left" w:pos="5640"/>
      </w:tabs>
      <w:spacing w:after="0" w:line="360" w:lineRule="auto"/>
      <w:ind w:left="720"/>
      <w:jc w:val="both"/>
      <w:outlineLvl w:val="2"/>
    </w:pPr>
    <w:rPr>
      <w:rFonts w:ascii="Garamond" w:eastAsia="Times New Roman" w:hAnsi="Garamond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14D76"/>
    <w:pPr>
      <w:keepNext/>
      <w:tabs>
        <w:tab w:val="left" w:pos="5640"/>
      </w:tabs>
      <w:spacing w:after="0" w:line="360" w:lineRule="auto"/>
      <w:ind w:left="720"/>
      <w:jc w:val="both"/>
      <w:outlineLvl w:val="3"/>
    </w:pPr>
    <w:rPr>
      <w:rFonts w:ascii="Garamond" w:eastAsia="Times New Roman" w:hAnsi="Garamond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4D76"/>
    <w:rPr>
      <w:rFonts w:ascii="Monotype Corsiva" w:eastAsia="Times New Roman" w:hAnsi="Monotype Corsiva" w:cs="Times New Roman"/>
      <w:iCs/>
      <w:sz w:val="3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4D76"/>
    <w:rPr>
      <w:rFonts w:ascii="Garamond" w:eastAsia="Times New Roman" w:hAnsi="Garamond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4D76"/>
    <w:rPr>
      <w:rFonts w:ascii="Garamond" w:eastAsia="Times New Roman" w:hAnsi="Garamond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rsid w:val="00714D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4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D76"/>
    <w:pPr>
      <w:tabs>
        <w:tab w:val="left" w:pos="18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4D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14D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4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14D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4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4D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4D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14D76"/>
    <w:rPr>
      <w:b/>
    </w:rPr>
  </w:style>
  <w:style w:type="paragraph" w:customStyle="1" w:styleId="Default">
    <w:name w:val="Default"/>
    <w:rsid w:val="00EF1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58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F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3693-A28F-44A3-9E32-6CC30D98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4251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MP</cp:lastModifiedBy>
  <cp:revision>2</cp:revision>
  <cp:lastPrinted>2015-05-07T11:25:00Z</cp:lastPrinted>
  <dcterms:created xsi:type="dcterms:W3CDTF">2015-05-27T12:16:00Z</dcterms:created>
  <dcterms:modified xsi:type="dcterms:W3CDTF">2015-05-27T12:16:00Z</dcterms:modified>
</cp:coreProperties>
</file>