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FE" w:rsidRPr="008C29F6" w:rsidRDefault="00295AFE" w:rsidP="005153E9">
      <w:pPr>
        <w:spacing w:line="240" w:lineRule="auto"/>
        <w:jc w:val="center"/>
        <w:rPr>
          <w:b/>
          <w:bCs/>
          <w:sz w:val="24"/>
          <w:szCs w:val="24"/>
        </w:rPr>
      </w:pPr>
      <w:r w:rsidRPr="00C240CF">
        <w:rPr>
          <w:b/>
          <w:bCs/>
          <w:sz w:val="28"/>
          <w:szCs w:val="28"/>
        </w:rPr>
        <w:t>Sylabus przedmiotu/modułu kształcenia</w:t>
      </w:r>
    </w:p>
    <w:tbl>
      <w:tblPr>
        <w:tblW w:w="28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295AFE" w:rsidRPr="00FA133D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</w:tr>
      <w:tr w:rsidR="00295AFE" w:rsidRPr="00FA133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295AFE" w:rsidRPr="00FA133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295AFE" w:rsidRPr="00FA133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295AFE" w:rsidRPr="00FA133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Propedeutyka prawa</w:t>
            </w:r>
          </w:p>
        </w:tc>
      </w:tr>
      <w:tr w:rsidR="00295AFE" w:rsidRPr="00FA133D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295AFE" w:rsidRPr="00FA133D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Moduł 2</w:t>
            </w:r>
            <w:r w:rsidR="0005702F"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rzygotowanie w zakresie treści podstawowych</w:t>
            </w:r>
          </w:p>
        </w:tc>
      </w:tr>
      <w:tr w:rsidR="00295AFE" w:rsidRPr="00FA133D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pierwszy </w:t>
            </w:r>
          </w:p>
        </w:tc>
      </w:tr>
      <w:tr w:rsidR="00295AFE" w:rsidRPr="00FA133D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295AFE" w:rsidRPr="00FA133D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AFE" w:rsidRPr="00FA133D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10 ćw.</w:t>
            </w:r>
          </w:p>
        </w:tc>
      </w:tr>
      <w:tr w:rsidR="00295AFE" w:rsidRPr="00FA133D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FE" w:rsidRPr="00FA133D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Ćwiczenia: 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Zapoznanie studentów z podstawowymi pojęciami z zakresu prawa, praw pacjenta, z przepisami regulującymi funkcjonowanie Systemu Państwowe Ratownictwo Medyczne i organizacji zakładów opieki zdrowotnej. </w:t>
            </w: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95AFE" w:rsidRPr="00FA133D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weryfikacji efektów kształcenia osiąganych przez studenta:</w:t>
            </w:r>
          </w:p>
          <w:p w:rsidR="006E2134" w:rsidRPr="008B15CB" w:rsidRDefault="007304D3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Efekty: W_1</w:t>
            </w:r>
            <w:r w:rsidR="00295AFE"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 – W_</w:t>
            </w: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AFE"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34"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AFE" w:rsidRPr="008B15C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  <w:r w:rsidR="00295AFE"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 – U</w:t>
            </w: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_2</w:t>
            </w:r>
            <w:r w:rsidR="006E2134"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AFE"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34"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zdobyta wiedza i </w:t>
            </w:r>
            <w:r w:rsidR="00295AFE"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 umiejętności będą sprawdzane </w:t>
            </w:r>
            <w:r w:rsidR="00AE4659" w:rsidRPr="008B15CB">
              <w:rPr>
                <w:rFonts w:ascii="Times New Roman" w:hAnsi="Times New Roman" w:cs="Times New Roman"/>
                <w:sz w:val="24"/>
                <w:szCs w:val="24"/>
              </w:rPr>
              <w:t>poprzez przedstawienie</w:t>
            </w:r>
            <w:r w:rsidR="006E2134"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 przez studenta prezentacji multimedialnych </w:t>
            </w:r>
            <w:r w:rsidR="00AE4659"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i dyskusji nad poruszanymi problemami </w:t>
            </w:r>
            <w:r w:rsidR="00295AFE"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podczas ćwiczeń, </w:t>
            </w:r>
          </w:p>
          <w:p w:rsidR="006E2134" w:rsidRPr="008B15CB" w:rsidRDefault="0088500B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6E2134" w:rsidRPr="008B15CB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134"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1,  K_02 będą sprawdzane </w:t>
            </w:r>
            <w:r w:rsidR="00295AFE" w:rsidRPr="008B15CB">
              <w:rPr>
                <w:rFonts w:ascii="Times New Roman" w:hAnsi="Times New Roman" w:cs="Times New Roman"/>
                <w:sz w:val="24"/>
                <w:szCs w:val="24"/>
              </w:rPr>
              <w:t>w trakcie pracy indywidualnej/grupowej w trakcie dyskusji i przedstawiania opinii</w:t>
            </w:r>
            <w:r w:rsidR="007304D3"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 studentów.                 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95AFE" w:rsidRPr="00FA133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295AFE" w:rsidRPr="008B15CB" w:rsidRDefault="008B15CB" w:rsidP="008B1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 i warunki zaliczenia:  zaliczenie na ocenę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: warunkiem zaliczenia ćwiczeń jest uzyskanie pozytywnej oceny z przedstawienia przez studenta prezentacji multimedialnych na bazie materiału prezentowanego na ćwiczeniach oraz poszerzonej o wiedzę z literatury, aktywność oceniana na bieżąco.</w:t>
            </w: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Elementy składowe oceny: Ocena końcowa jest </w:t>
            </w: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średnią oceny z aktywności indywidualnej i grupowej na ćwiczeniach; prezentacji multimedialnych.</w:t>
            </w:r>
          </w:p>
        </w:tc>
      </w:tr>
      <w:tr w:rsidR="00295AFE" w:rsidRPr="00FA133D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</w:t>
            </w: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ćwiczenia: </w:t>
            </w:r>
          </w:p>
          <w:p w:rsidR="00295AFE" w:rsidRPr="008B15CB" w:rsidRDefault="00295AFE" w:rsidP="008B15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Podstawowe pojęcia z zakresu prawa: źródła prawa, stosunek prawny. Przedmiot i podmiot stosunku prawnego, norma prawna, pojęcie przestrzegania i stosowania prawa, zdolność prawna i zdolność do czynności prawnych.</w:t>
            </w:r>
          </w:p>
          <w:p w:rsidR="00295AFE" w:rsidRPr="008B15CB" w:rsidRDefault="00295AFE" w:rsidP="008B15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Podstawy prawne wykonywania zawodów medycznych ( ustawa o ZOZ);</w:t>
            </w:r>
          </w:p>
          <w:p w:rsidR="00295AFE" w:rsidRPr="008B15CB" w:rsidRDefault="00295AFE" w:rsidP="008B15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Elementy prawa pracy: umowa o pracę, wypowiedzenie umowy o pracę; umowy cywilno prawne; </w:t>
            </w:r>
          </w:p>
          <w:p w:rsidR="00295AFE" w:rsidRPr="008B15CB" w:rsidRDefault="00295AFE" w:rsidP="008B15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Prawa pacjenta. Źródła i katalog praw pacjenta na podstawie Karty Praw Pacjenta;</w:t>
            </w:r>
          </w:p>
          <w:p w:rsidR="00295AFE" w:rsidRPr="008B15CB" w:rsidRDefault="00295AFE" w:rsidP="008B15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Zasady działania systemu państwowe ratownictwo medyczne, obowiązki jednostek działających i współpracujących z systemem.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FE" w:rsidRPr="00FA133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t>Literatura podstawowa: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t>Stawecki</w:t>
            </w:r>
            <w:proofErr w:type="spellEnd"/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T. </w:t>
            </w:r>
            <w:proofErr w:type="spellStart"/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t>Winczorek</w:t>
            </w:r>
            <w:proofErr w:type="spellEnd"/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 Wstęp do prawoznawstwa, Warszawa 2003r.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Jamróz A. Wstęp do nauk prawnych, Białystok 1999r.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t>3. Nestorowicz M. Prawo medyczne, Toruń 2000r.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Literatura uzupełniająca:  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t>1. Konstytucja Rzeczypospolitej Polskiej z dnia 2 kwietnia 1997r.( Dz. U. Nr 78, poz. 483)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t>2. Ustawa z dnia 8 września 2006r. o Państwowym Ratownictwie Medycznym (Dz. U. 06.191.141)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t>3. Ustawa z dnia 26 czerwca 1974r. Kodeks Pracy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t>4. Ustawa z dnia 23 kwietnia 1964r. Kodeks Cywilny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Cs/>
                <w:sz w:val="24"/>
                <w:szCs w:val="24"/>
              </w:rPr>
              <w:t>5. Ustawa z 1997r. Kodeks Karny</w:t>
            </w:r>
          </w:p>
          <w:p w:rsidR="00295AFE" w:rsidRPr="008B15CB" w:rsidRDefault="00295AFE" w:rsidP="008B15C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FE" w:rsidRPr="00FA133D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295AFE" w:rsidRPr="00FA133D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FE" w:rsidRPr="00FA133D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W wyniku realizacji przedmiotu student: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 zna ogólne przepisy z zakresu prawoznawstwa, prawne aspekty zawodu ratownika medycznego, zna podstawy prawa medycznego oraz przepisy dotyczące praw pacjenta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K_W17</w:t>
            </w:r>
          </w:p>
        </w:tc>
      </w:tr>
      <w:tr w:rsidR="00295AFE" w:rsidRPr="00FA133D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omawia zasady funkcjonowania systemu ochrony zdrowia, zna miejsce ratownika medycznego i służb współdziałających w ramach organizacji systemu ochrony zdrowia </w:t>
            </w:r>
          </w:p>
        </w:tc>
        <w:tc>
          <w:tcPr>
            <w:tcW w:w="1682" w:type="dxa"/>
          </w:tcPr>
          <w:p w:rsidR="00295AFE" w:rsidRPr="008B15CB" w:rsidRDefault="0088500B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95AFE" w:rsidRPr="008B15CB">
              <w:rPr>
                <w:rFonts w:ascii="Times New Roman" w:hAnsi="Times New Roman" w:cs="Times New Roman"/>
                <w:sz w:val="24"/>
                <w:szCs w:val="24"/>
              </w:rPr>
              <w:t>_W18</w:t>
            </w:r>
          </w:p>
        </w:tc>
      </w:tr>
      <w:tr w:rsidR="00295AFE" w:rsidRPr="00FA133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295AFE" w:rsidRPr="00FA133D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W wyniku realizacji przedmiotu student: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ocenia skuteczność podjętych działań, wyjaśnia pacjentowi jego sytuację zdrowotną i uzasadnia decyzję o sposobie dalszego postępowania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K_U12</w:t>
            </w:r>
          </w:p>
        </w:tc>
      </w:tr>
      <w:tr w:rsidR="00295AFE" w:rsidRPr="00FA133D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potrafi prowadzić wymaganą przepisami dokumentację medyczną dotyczącą podejmowanych działań. </w:t>
            </w:r>
          </w:p>
        </w:tc>
        <w:tc>
          <w:tcPr>
            <w:tcW w:w="1682" w:type="dxa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K_U21</w:t>
            </w:r>
          </w:p>
        </w:tc>
      </w:tr>
      <w:tr w:rsidR="00295AFE" w:rsidRPr="00FA133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295AFE" w:rsidRPr="00FA133D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W wyniku realizacji przedmiotu student: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okazuje szacunek wobec pacjenta, przestrzega zasad etyki zawodowej oraz praw pacjenta</w:t>
            </w: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       K_K03</w:t>
            </w:r>
          </w:p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FE" w:rsidRPr="00FA133D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potrafi rozwiązywać najczęstsze problemy związane z wykonywaniem zawodu ratownika medycznego </w:t>
            </w:r>
          </w:p>
        </w:tc>
        <w:tc>
          <w:tcPr>
            <w:tcW w:w="1682" w:type="dxa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</w:tr>
      <w:tr w:rsidR="00295AFE" w:rsidRPr="00FA133D">
        <w:trPr>
          <w:trHeight w:val="525"/>
        </w:trPr>
        <w:tc>
          <w:tcPr>
            <w:tcW w:w="1276" w:type="dxa"/>
            <w:tcBorders>
              <w:right w:val="nil"/>
            </w:tcBorders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295AFE" w:rsidRPr="00FA133D" w:rsidRDefault="00295AF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295AFE" w:rsidRPr="00FA133D" w:rsidRDefault="00295AF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A133D">
              <w:rPr>
                <w:sz w:val="24"/>
                <w:szCs w:val="24"/>
              </w:rPr>
              <w:t xml:space="preserve">nakładu </w:t>
            </w:r>
          </w:p>
        </w:tc>
      </w:tr>
      <w:tr w:rsidR="00295AFE" w:rsidRPr="00FA133D">
        <w:trPr>
          <w:trHeight w:val="506"/>
        </w:trPr>
        <w:tc>
          <w:tcPr>
            <w:tcW w:w="5812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Aktywność</w:t>
            </w:r>
          </w:p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Obciążenie studenta (godz.)</w:t>
            </w:r>
          </w:p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295AFE" w:rsidRPr="00FA133D" w:rsidRDefault="00295AF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295AFE" w:rsidRPr="00FA133D" w:rsidRDefault="00295AFE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AFE" w:rsidRPr="00FA133D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295AFE" w:rsidRPr="00FA133D" w:rsidRDefault="00295AF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A133D">
              <w:rPr>
                <w:sz w:val="24"/>
                <w:szCs w:val="24"/>
              </w:rPr>
              <w:t xml:space="preserve"> </w:t>
            </w:r>
          </w:p>
        </w:tc>
      </w:tr>
      <w:tr w:rsidR="00295AFE" w:rsidRPr="00FA133D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295AFE" w:rsidRPr="00FA133D" w:rsidRDefault="00295AFE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AFE" w:rsidRPr="00FA133D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AFE" w:rsidRPr="00FA133D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AFE" w:rsidRPr="00FA133D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5AFE" w:rsidRPr="00FA133D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AFE" w:rsidRPr="00FA133D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AFE" w:rsidRPr="00FA133D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295AFE" w:rsidRPr="008B15CB" w:rsidRDefault="007304D3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295AFE" w:rsidRPr="00FA133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95AFE" w:rsidRPr="00FA133D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Nakład pracy studenta związany z zajęciami </w:t>
            </w:r>
            <w:r w:rsidRPr="008B15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wymagającymi  bezpośredniego udziału nauczyciela</w:t>
            </w:r>
          </w:p>
        </w:tc>
        <w:tc>
          <w:tcPr>
            <w:tcW w:w="4517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295AFE" w:rsidRPr="00FA133D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295AFE" w:rsidRPr="008B15CB" w:rsidRDefault="007304D3" w:rsidP="008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5AFE" w:rsidRPr="00FA133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8B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mgr Dariusz </w:t>
            </w:r>
            <w:proofErr w:type="spellStart"/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Durzyński</w:t>
            </w:r>
            <w:proofErr w:type="spellEnd"/>
          </w:p>
        </w:tc>
      </w:tr>
      <w:tr w:rsidR="00295AFE" w:rsidRPr="00FA133D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</w:t>
            </w:r>
            <w:r w:rsidR="008B15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 opracowania programu: 15.09.</w:t>
            </w:r>
            <w:r w:rsidRPr="008B15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2013 r.</w:t>
            </w:r>
          </w:p>
        </w:tc>
        <w:tc>
          <w:tcPr>
            <w:tcW w:w="4517" w:type="dxa"/>
            <w:gridSpan w:val="2"/>
          </w:tcPr>
          <w:p w:rsidR="00295AFE" w:rsidRPr="008B15CB" w:rsidRDefault="00295AFE" w:rsidP="008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B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opracował:  mgr Dariusz </w:t>
            </w:r>
            <w:proofErr w:type="spellStart"/>
            <w:r w:rsidRPr="008B15CB">
              <w:rPr>
                <w:rFonts w:ascii="Times New Roman" w:hAnsi="Times New Roman" w:cs="Times New Roman"/>
                <w:sz w:val="24"/>
                <w:szCs w:val="24"/>
              </w:rPr>
              <w:t>Durzyński</w:t>
            </w:r>
            <w:proofErr w:type="spellEnd"/>
          </w:p>
        </w:tc>
      </w:tr>
    </w:tbl>
    <w:p w:rsidR="00295AFE" w:rsidRDefault="00295AFE">
      <w:pPr>
        <w:rPr>
          <w:color w:val="FF0000"/>
        </w:rPr>
      </w:pPr>
    </w:p>
    <w:p w:rsidR="00295AFE" w:rsidRPr="00D7275F" w:rsidRDefault="00295AFE" w:rsidP="00D7275F">
      <w:pPr>
        <w:ind w:left="720"/>
        <w:rPr>
          <w:color w:val="FF0000"/>
        </w:rPr>
      </w:pPr>
    </w:p>
    <w:sectPr w:rsidR="00295AFE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2817EB"/>
    <w:multiLevelType w:val="hybridMultilevel"/>
    <w:tmpl w:val="36D87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E9"/>
    <w:rsid w:val="00005791"/>
    <w:rsid w:val="00017363"/>
    <w:rsid w:val="000436BC"/>
    <w:rsid w:val="00046055"/>
    <w:rsid w:val="00053218"/>
    <w:rsid w:val="0005702F"/>
    <w:rsid w:val="00090F01"/>
    <w:rsid w:val="000C5D68"/>
    <w:rsid w:val="00142CE1"/>
    <w:rsid w:val="001475DC"/>
    <w:rsid w:val="00156200"/>
    <w:rsid w:val="00173A96"/>
    <w:rsid w:val="001A1C0B"/>
    <w:rsid w:val="001D4B46"/>
    <w:rsid w:val="001E6C61"/>
    <w:rsid w:val="002023EB"/>
    <w:rsid w:val="002565E1"/>
    <w:rsid w:val="00256DF1"/>
    <w:rsid w:val="00271899"/>
    <w:rsid w:val="0029564F"/>
    <w:rsid w:val="00295AFE"/>
    <w:rsid w:val="002A0734"/>
    <w:rsid w:val="002F75B1"/>
    <w:rsid w:val="00341F1B"/>
    <w:rsid w:val="003508B1"/>
    <w:rsid w:val="00354676"/>
    <w:rsid w:val="00366B82"/>
    <w:rsid w:val="00380C67"/>
    <w:rsid w:val="003E7AF1"/>
    <w:rsid w:val="004654A3"/>
    <w:rsid w:val="00467058"/>
    <w:rsid w:val="004845DE"/>
    <w:rsid w:val="004B4D3D"/>
    <w:rsid w:val="004C2DDB"/>
    <w:rsid w:val="004C2F17"/>
    <w:rsid w:val="005153E9"/>
    <w:rsid w:val="005333AA"/>
    <w:rsid w:val="00555EB7"/>
    <w:rsid w:val="00562889"/>
    <w:rsid w:val="00564B6E"/>
    <w:rsid w:val="00571687"/>
    <w:rsid w:val="005831BC"/>
    <w:rsid w:val="005B3622"/>
    <w:rsid w:val="00602C9F"/>
    <w:rsid w:val="00620F3C"/>
    <w:rsid w:val="00640397"/>
    <w:rsid w:val="006446F9"/>
    <w:rsid w:val="00667DB7"/>
    <w:rsid w:val="006773AB"/>
    <w:rsid w:val="0068551E"/>
    <w:rsid w:val="006A2ABE"/>
    <w:rsid w:val="006E2134"/>
    <w:rsid w:val="006F32C6"/>
    <w:rsid w:val="006F6390"/>
    <w:rsid w:val="00704E95"/>
    <w:rsid w:val="00711DCF"/>
    <w:rsid w:val="007304D3"/>
    <w:rsid w:val="007A3F46"/>
    <w:rsid w:val="007B0D1F"/>
    <w:rsid w:val="007B28FC"/>
    <w:rsid w:val="007E36E2"/>
    <w:rsid w:val="008068AC"/>
    <w:rsid w:val="00812F23"/>
    <w:rsid w:val="008730CA"/>
    <w:rsid w:val="00877A97"/>
    <w:rsid w:val="0088500B"/>
    <w:rsid w:val="00894BA7"/>
    <w:rsid w:val="008A123B"/>
    <w:rsid w:val="008A6093"/>
    <w:rsid w:val="008B15CB"/>
    <w:rsid w:val="008C29F6"/>
    <w:rsid w:val="008E4AA7"/>
    <w:rsid w:val="008F4469"/>
    <w:rsid w:val="008F7B25"/>
    <w:rsid w:val="00901B99"/>
    <w:rsid w:val="009044BD"/>
    <w:rsid w:val="00925F6C"/>
    <w:rsid w:val="009341E4"/>
    <w:rsid w:val="00962F0E"/>
    <w:rsid w:val="009756A5"/>
    <w:rsid w:val="009810EE"/>
    <w:rsid w:val="009A1797"/>
    <w:rsid w:val="00A03DA5"/>
    <w:rsid w:val="00A1419B"/>
    <w:rsid w:val="00A23DB6"/>
    <w:rsid w:val="00A35BE6"/>
    <w:rsid w:val="00A3734B"/>
    <w:rsid w:val="00A42589"/>
    <w:rsid w:val="00A70031"/>
    <w:rsid w:val="00A72D04"/>
    <w:rsid w:val="00A85F46"/>
    <w:rsid w:val="00AB2215"/>
    <w:rsid w:val="00AB53C6"/>
    <w:rsid w:val="00AE4659"/>
    <w:rsid w:val="00AF3B1D"/>
    <w:rsid w:val="00B132CB"/>
    <w:rsid w:val="00B30B79"/>
    <w:rsid w:val="00B434C5"/>
    <w:rsid w:val="00B55542"/>
    <w:rsid w:val="00B654DB"/>
    <w:rsid w:val="00BF6A0B"/>
    <w:rsid w:val="00C041FF"/>
    <w:rsid w:val="00C240CF"/>
    <w:rsid w:val="00C61664"/>
    <w:rsid w:val="00C67824"/>
    <w:rsid w:val="00C75731"/>
    <w:rsid w:val="00C82C77"/>
    <w:rsid w:val="00C86AD4"/>
    <w:rsid w:val="00CA260A"/>
    <w:rsid w:val="00CD22F8"/>
    <w:rsid w:val="00CE7FB3"/>
    <w:rsid w:val="00CF0A84"/>
    <w:rsid w:val="00D04D7B"/>
    <w:rsid w:val="00D2199E"/>
    <w:rsid w:val="00D552AD"/>
    <w:rsid w:val="00D7275F"/>
    <w:rsid w:val="00DB3D26"/>
    <w:rsid w:val="00DB4ECA"/>
    <w:rsid w:val="00DD0157"/>
    <w:rsid w:val="00DD252A"/>
    <w:rsid w:val="00DD46B0"/>
    <w:rsid w:val="00E021ED"/>
    <w:rsid w:val="00E26963"/>
    <w:rsid w:val="00E36920"/>
    <w:rsid w:val="00E94400"/>
    <w:rsid w:val="00EF6655"/>
    <w:rsid w:val="00F45F2E"/>
    <w:rsid w:val="00F61C29"/>
    <w:rsid w:val="00FA004B"/>
    <w:rsid w:val="00FA133D"/>
    <w:rsid w:val="00FA1F33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3E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AB2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22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22F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2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2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B2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22F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przedmiotu/modułu kształcenia</vt:lpstr>
    </vt:vector>
  </TitlesOfParts>
  <Company>.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cp:keywords/>
  <dc:description/>
  <cp:lastModifiedBy>.</cp:lastModifiedBy>
  <cp:revision>6</cp:revision>
  <dcterms:created xsi:type="dcterms:W3CDTF">2014-01-15T09:07:00Z</dcterms:created>
  <dcterms:modified xsi:type="dcterms:W3CDTF">2014-03-30T08:33:00Z</dcterms:modified>
</cp:coreProperties>
</file>