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68" w:rsidRPr="00C240CF" w:rsidRDefault="000B2468" w:rsidP="000B2468">
      <w:pPr>
        <w:jc w:val="center"/>
        <w:rPr>
          <w:sz w:val="28"/>
          <w:szCs w:val="28"/>
        </w:rPr>
      </w:pPr>
      <w:r w:rsidRPr="00C240CF">
        <w:rPr>
          <w:b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0B2468" w:rsidRPr="00D5513A" w:rsidTr="00F0581D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0B2468" w:rsidRPr="00D5513A" w:rsidTr="00F0581D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0B2468" w:rsidRPr="00D5513A" w:rsidTr="00F0581D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0B2468" w:rsidRPr="00D5513A" w:rsidTr="00F0581D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studia </w:t>
            </w:r>
            <w:r w:rsidR="00CD4AA2">
              <w:rPr>
                <w:rFonts w:ascii="Times New Roman" w:hAnsi="Times New Roman"/>
                <w:sz w:val="24"/>
                <w:szCs w:val="24"/>
              </w:rPr>
              <w:t>stacjonarne/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niestacjonarne</w:t>
            </w:r>
          </w:p>
        </w:tc>
      </w:tr>
      <w:tr w:rsidR="000B2468" w:rsidRPr="00D5513A" w:rsidTr="00F0581D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Biochemia </w:t>
            </w:r>
          </w:p>
        </w:tc>
      </w:tr>
      <w:tr w:rsidR="000B2468" w:rsidRPr="00D5513A" w:rsidTr="00F0581D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</w:tr>
      <w:tr w:rsidR="000B2468" w:rsidRPr="00D5513A" w:rsidTr="00F0581D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0B2468" w:rsidRPr="00D5513A" w:rsidRDefault="00255280" w:rsidP="00255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Moduł II , przygotowanie w zakresie treści podstawowych</w:t>
            </w:r>
          </w:p>
        </w:tc>
      </w:tr>
      <w:tr w:rsidR="000B2468" w:rsidRPr="00D5513A" w:rsidTr="00F0581D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Pierwszy</w:t>
            </w:r>
          </w:p>
        </w:tc>
      </w:tr>
      <w:tr w:rsidR="000B2468" w:rsidRPr="00D5513A" w:rsidTr="00F0581D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0B2468" w:rsidRPr="00D5513A" w:rsidRDefault="00F942A5" w:rsidP="00F9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Drugi</w:t>
            </w:r>
          </w:p>
        </w:tc>
      </w:tr>
      <w:tr w:rsidR="000B2468" w:rsidRPr="00D5513A" w:rsidTr="00F0581D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0B2468" w:rsidRPr="00D5513A" w:rsidRDefault="00255280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468" w:rsidRPr="00D5513A" w:rsidTr="00F0581D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0B2468" w:rsidRPr="00D5513A" w:rsidRDefault="00C626A0" w:rsidP="00CD4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2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>5 (</w:t>
            </w:r>
            <w:r w:rsidR="00CD4AA2" w:rsidRPr="00D5513A">
              <w:rPr>
                <w:rFonts w:ascii="Times New Roman" w:hAnsi="Times New Roman"/>
                <w:sz w:val="24"/>
                <w:szCs w:val="24"/>
              </w:rPr>
              <w:t xml:space="preserve">5 w., 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 xml:space="preserve">10 ćw., </w:t>
            </w:r>
            <w:r w:rsidR="009E6BCA" w:rsidRPr="00D5513A">
              <w:rPr>
                <w:rFonts w:ascii="Times New Roman" w:hAnsi="Times New Roman"/>
                <w:sz w:val="24"/>
                <w:szCs w:val="24"/>
              </w:rPr>
              <w:t>10 p.w.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B2468" w:rsidRPr="00D5513A" w:rsidTr="00F0581D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0B2468" w:rsidRPr="00D5513A" w:rsidRDefault="00185559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B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>rak</w:t>
            </w: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68" w:rsidRPr="00D5513A" w:rsidTr="00F0581D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Założenia i cele kształcenia:</w:t>
            </w: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 xml:space="preserve">Wykłady: </w:t>
            </w: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Zapoznanie studentów z podstawami biochemii</w:t>
            </w: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Utrwalenie </w:t>
            </w:r>
            <w:r w:rsidR="00255280" w:rsidRPr="00D5513A">
              <w:rPr>
                <w:rFonts w:ascii="Times New Roman" w:hAnsi="Times New Roman"/>
                <w:sz w:val="24"/>
                <w:szCs w:val="24"/>
              </w:rPr>
              <w:t xml:space="preserve"> i pogłębienie 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zdobytej wiedzy z zakresu biochemii</w:t>
            </w:r>
          </w:p>
        </w:tc>
      </w:tr>
      <w:tr w:rsidR="000B2468" w:rsidRPr="00D5513A" w:rsidTr="00F0581D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0B2468" w:rsidRPr="00D5513A" w:rsidRDefault="000B2468" w:rsidP="00681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Efekty: W</w:t>
            </w:r>
            <w:r w:rsidR="009E6BCA" w:rsidRPr="00D5513A">
              <w:rPr>
                <w:rFonts w:ascii="Times New Roman" w:hAnsi="Times New Roman"/>
                <w:sz w:val="24"/>
                <w:szCs w:val="24"/>
              </w:rPr>
              <w:t>_</w:t>
            </w:r>
            <w:r w:rsidR="00816B09" w:rsidRPr="00D5513A">
              <w:rPr>
                <w:rFonts w:ascii="Times New Roman" w:hAnsi="Times New Roman"/>
                <w:sz w:val="24"/>
                <w:szCs w:val="24"/>
              </w:rPr>
              <w:t>01 -</w:t>
            </w:r>
            <w:r w:rsidR="009E6BCA" w:rsidRPr="00D5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W</w:t>
            </w:r>
            <w:r w:rsidR="009E6BCA" w:rsidRPr="00D5513A">
              <w:rPr>
                <w:rFonts w:ascii="Times New Roman" w:hAnsi="Times New Roman"/>
                <w:sz w:val="24"/>
                <w:szCs w:val="24"/>
              </w:rPr>
              <w:t>_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04  oraz U</w:t>
            </w:r>
            <w:r w:rsidR="009E6BCA" w:rsidRPr="00D5513A">
              <w:rPr>
                <w:rFonts w:ascii="Times New Roman" w:hAnsi="Times New Roman"/>
                <w:sz w:val="24"/>
                <w:szCs w:val="24"/>
              </w:rPr>
              <w:t>_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01 </w:t>
            </w:r>
            <w:r w:rsidR="00F45A99" w:rsidRPr="00D5513A">
              <w:rPr>
                <w:rFonts w:ascii="Times New Roman" w:hAnsi="Times New Roman"/>
                <w:sz w:val="24"/>
                <w:szCs w:val="24"/>
              </w:rPr>
              <w:t>-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 w:rsidR="009E6BCA" w:rsidRPr="00D5513A">
              <w:rPr>
                <w:rFonts w:ascii="Times New Roman" w:hAnsi="Times New Roman"/>
                <w:sz w:val="24"/>
                <w:szCs w:val="24"/>
              </w:rPr>
              <w:t>_</w:t>
            </w:r>
            <w:r w:rsidR="00816B09" w:rsidRPr="00D5513A">
              <w:rPr>
                <w:rFonts w:ascii="Times New Roman" w:hAnsi="Times New Roman"/>
                <w:sz w:val="24"/>
                <w:szCs w:val="24"/>
              </w:rPr>
              <w:t xml:space="preserve">06 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 będą </w:t>
            </w:r>
            <w:r w:rsidR="00EB2020" w:rsidRPr="00D5513A">
              <w:rPr>
                <w:rFonts w:ascii="Times New Roman" w:hAnsi="Times New Roman"/>
                <w:sz w:val="24"/>
                <w:szCs w:val="24"/>
              </w:rPr>
              <w:t>weryfikowane poprzez zaliczenia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183E" w:rsidRPr="00D5513A">
              <w:rPr>
                <w:rFonts w:ascii="Times New Roman" w:hAnsi="Times New Roman"/>
                <w:sz w:val="24"/>
                <w:szCs w:val="24"/>
              </w:rPr>
              <w:t xml:space="preserve">testowe 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="00816B09" w:rsidRPr="00D5513A">
              <w:rPr>
                <w:rFonts w:ascii="Times New Roman" w:hAnsi="Times New Roman"/>
                <w:sz w:val="24"/>
                <w:szCs w:val="24"/>
              </w:rPr>
              <w:t>ćwiczeniach</w:t>
            </w:r>
            <w:r w:rsidR="0068183E" w:rsidRPr="00D5513A">
              <w:rPr>
                <w:rFonts w:ascii="Times New Roman" w:hAnsi="Times New Roman"/>
                <w:sz w:val="24"/>
                <w:szCs w:val="24"/>
              </w:rPr>
              <w:t>,</w:t>
            </w:r>
            <w:r w:rsidR="001E7FAA" w:rsidRPr="00D5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183E" w:rsidRPr="00D5513A">
              <w:rPr>
                <w:rFonts w:ascii="Times New Roman" w:hAnsi="Times New Roman"/>
                <w:sz w:val="24"/>
                <w:szCs w:val="24"/>
              </w:rPr>
              <w:t xml:space="preserve">prezentacjach i zaliczeniowym 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 kolokwi</w:t>
            </w:r>
            <w:r w:rsidR="001E7FAA" w:rsidRPr="00D5513A">
              <w:rPr>
                <w:rFonts w:ascii="Times New Roman" w:hAnsi="Times New Roman"/>
                <w:sz w:val="24"/>
                <w:szCs w:val="24"/>
              </w:rPr>
              <w:t>um pisemnym</w:t>
            </w:r>
            <w:r w:rsidR="0068183E" w:rsidRPr="00D551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6BCA" w:rsidRPr="00D5513A" w:rsidRDefault="009E6BCA" w:rsidP="009E6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Efekty:  K_01; K_02 będą weryfikowane w trakcie ćwiczeń, podczas rozwiązywania problemów, dyskusji </w:t>
            </w:r>
          </w:p>
        </w:tc>
      </w:tr>
      <w:tr w:rsidR="000B2468" w:rsidRPr="00D5513A" w:rsidTr="00F0581D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0B2468" w:rsidRPr="00D5513A" w:rsidRDefault="00816B09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 xml:space="preserve">Forma  i warunki zaliczenia: zaliczenie na ocenę </w:t>
            </w:r>
          </w:p>
          <w:p w:rsidR="00EB2020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B2020" w:rsidRPr="00D5513A">
              <w:rPr>
                <w:rFonts w:ascii="Times New Roman" w:hAnsi="Times New Roman"/>
                <w:sz w:val="24"/>
                <w:szCs w:val="24"/>
              </w:rPr>
              <w:t>Wymagana jest obecność na ćwiczeniach</w:t>
            </w:r>
            <w:r w:rsidR="0068183E" w:rsidRPr="00D5513A">
              <w:rPr>
                <w:rFonts w:ascii="Times New Roman" w:hAnsi="Times New Roman"/>
                <w:sz w:val="24"/>
                <w:szCs w:val="24"/>
              </w:rPr>
              <w:t>.</w:t>
            </w:r>
            <w:r w:rsidR="00FC0005" w:rsidRPr="00D5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020" w:rsidRPr="00D5513A">
              <w:rPr>
                <w:rFonts w:ascii="Times New Roman" w:hAnsi="Times New Roman"/>
                <w:sz w:val="24"/>
                <w:szCs w:val="24"/>
              </w:rPr>
              <w:t xml:space="preserve"> Materiał realizowany na </w:t>
            </w:r>
            <w:r w:rsidR="0068183E" w:rsidRPr="00D5513A">
              <w:rPr>
                <w:rFonts w:ascii="Times New Roman" w:hAnsi="Times New Roman"/>
                <w:sz w:val="24"/>
                <w:szCs w:val="24"/>
              </w:rPr>
              <w:t xml:space="preserve">poszczególnych </w:t>
            </w:r>
            <w:r w:rsidR="00EB2020" w:rsidRPr="00D5513A">
              <w:rPr>
                <w:rFonts w:ascii="Times New Roman" w:hAnsi="Times New Roman"/>
                <w:sz w:val="24"/>
                <w:szCs w:val="24"/>
              </w:rPr>
              <w:t>zajęciach należy zaliczyć</w:t>
            </w:r>
            <w:r w:rsidR="0068183E" w:rsidRPr="00D5513A">
              <w:rPr>
                <w:rFonts w:ascii="Times New Roman" w:hAnsi="Times New Roman"/>
                <w:sz w:val="24"/>
                <w:szCs w:val="24"/>
              </w:rPr>
              <w:t xml:space="preserve"> w postaci sprawdzianu testowego</w:t>
            </w:r>
            <w:r w:rsidR="00EB2020" w:rsidRPr="00D5513A">
              <w:rPr>
                <w:rFonts w:ascii="Times New Roman" w:hAnsi="Times New Roman"/>
                <w:sz w:val="24"/>
                <w:szCs w:val="24"/>
              </w:rPr>
              <w:t>. W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arunkiem zaliczenia</w:t>
            </w:r>
            <w:r w:rsidR="0068183E" w:rsidRPr="00D5513A">
              <w:rPr>
                <w:rFonts w:ascii="Times New Roman" w:hAnsi="Times New Roman"/>
                <w:sz w:val="24"/>
                <w:szCs w:val="24"/>
              </w:rPr>
              <w:t xml:space="preserve">  materiału zaprezentowanego na ćwiczeniach, uzupełnionego wiedzą z wykładów i literatury 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jest </w:t>
            </w:r>
            <w:r w:rsidR="00EB2020" w:rsidRPr="00D5513A">
              <w:rPr>
                <w:rFonts w:ascii="Times New Roman" w:hAnsi="Times New Roman"/>
                <w:sz w:val="24"/>
                <w:szCs w:val="24"/>
              </w:rPr>
              <w:t xml:space="preserve">zaliczenie </w:t>
            </w:r>
            <w:r w:rsidR="0068183E" w:rsidRPr="00D5513A">
              <w:rPr>
                <w:rFonts w:ascii="Times New Roman" w:hAnsi="Times New Roman"/>
                <w:sz w:val="24"/>
                <w:szCs w:val="24"/>
              </w:rPr>
              <w:t xml:space="preserve">testowe 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każdego ćwiczenia, oraz prezentacji multimedialnej</w:t>
            </w:r>
            <w:r w:rsidR="0068183E" w:rsidRPr="00D5513A">
              <w:rPr>
                <w:rFonts w:ascii="Times New Roman" w:hAnsi="Times New Roman"/>
                <w:sz w:val="24"/>
                <w:szCs w:val="24"/>
              </w:rPr>
              <w:t>.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74AC" w:rsidRPr="00D5513A" w:rsidRDefault="000B2468" w:rsidP="0022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 xml:space="preserve">wykłady: </w:t>
            </w:r>
            <w:r w:rsidR="002274AC" w:rsidRPr="00D5513A">
              <w:rPr>
                <w:rFonts w:ascii="Times New Roman" w:hAnsi="Times New Roman"/>
                <w:sz w:val="24"/>
                <w:szCs w:val="24"/>
              </w:rPr>
              <w:t>p</w:t>
            </w:r>
            <w:r w:rsidR="00EB2020" w:rsidRPr="00D5513A">
              <w:rPr>
                <w:rFonts w:ascii="Times New Roman" w:hAnsi="Times New Roman"/>
                <w:sz w:val="24"/>
                <w:szCs w:val="24"/>
              </w:rPr>
              <w:t>isemn</w:t>
            </w:r>
            <w:r w:rsidR="00D577AB" w:rsidRPr="00D5513A">
              <w:rPr>
                <w:rFonts w:ascii="Times New Roman" w:hAnsi="Times New Roman"/>
                <w:sz w:val="24"/>
                <w:szCs w:val="24"/>
              </w:rPr>
              <w:t xml:space="preserve">e zaliczenie </w:t>
            </w:r>
            <w:r w:rsidR="00EB2020" w:rsidRPr="00D5513A">
              <w:rPr>
                <w:rFonts w:ascii="Times New Roman" w:hAnsi="Times New Roman"/>
                <w:sz w:val="24"/>
                <w:szCs w:val="24"/>
              </w:rPr>
              <w:t xml:space="preserve"> z biochemii  składa się z pytań  obejmujących mater</w:t>
            </w:r>
            <w:r w:rsidR="00816B09" w:rsidRPr="00D5513A">
              <w:rPr>
                <w:rFonts w:ascii="Times New Roman" w:hAnsi="Times New Roman"/>
                <w:sz w:val="24"/>
                <w:szCs w:val="24"/>
              </w:rPr>
              <w:t>iał zaprezentowany na wykładach</w:t>
            </w:r>
            <w:r w:rsidR="002274AC" w:rsidRPr="00D5513A">
              <w:rPr>
                <w:rFonts w:ascii="Times New Roman" w:hAnsi="Times New Roman"/>
                <w:sz w:val="24"/>
                <w:szCs w:val="24"/>
              </w:rPr>
              <w:t xml:space="preserve">, ćwiczeniach i prezentacjach multimedialnych, </w:t>
            </w:r>
            <w:r w:rsidR="00EB2020" w:rsidRPr="00D5513A">
              <w:rPr>
                <w:rFonts w:ascii="Times New Roman" w:hAnsi="Times New Roman"/>
                <w:sz w:val="24"/>
                <w:szCs w:val="24"/>
              </w:rPr>
              <w:t xml:space="preserve">uzupełniony wiedzą z literatury. </w:t>
            </w:r>
            <w:r w:rsidR="002274AC" w:rsidRPr="00D5513A">
              <w:rPr>
                <w:rFonts w:ascii="Times New Roman" w:hAnsi="Times New Roman"/>
                <w:sz w:val="24"/>
                <w:szCs w:val="24"/>
              </w:rPr>
              <w:t xml:space="preserve">Na ocenę z  końcowego </w:t>
            </w:r>
            <w:r w:rsidR="00D577AB" w:rsidRPr="00D5513A">
              <w:rPr>
                <w:rFonts w:ascii="Times New Roman" w:hAnsi="Times New Roman"/>
                <w:sz w:val="24"/>
                <w:szCs w:val="24"/>
              </w:rPr>
              <w:t xml:space="preserve">zaliczenia pisemnego </w:t>
            </w:r>
            <w:r w:rsidR="002274AC" w:rsidRPr="00D5513A">
              <w:rPr>
                <w:rFonts w:ascii="Times New Roman" w:hAnsi="Times New Roman"/>
                <w:sz w:val="24"/>
                <w:szCs w:val="24"/>
              </w:rPr>
              <w:t xml:space="preserve">wpływa również jakość prezentacji multimedialnej, aktywność na ćwiczeniach i wynik kolokwium pisemnego.  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Warunkiem przystąpienia do   </w:t>
            </w:r>
            <w:r w:rsidR="00EB2020" w:rsidRPr="00D5513A">
              <w:rPr>
                <w:rFonts w:ascii="Times New Roman" w:hAnsi="Times New Roman"/>
                <w:sz w:val="24"/>
                <w:szCs w:val="24"/>
              </w:rPr>
              <w:t>pisemnego</w:t>
            </w:r>
            <w:r w:rsidR="00D577AB" w:rsidRPr="00D5513A">
              <w:rPr>
                <w:rFonts w:ascii="Times New Roman" w:hAnsi="Times New Roman"/>
                <w:sz w:val="24"/>
                <w:szCs w:val="24"/>
              </w:rPr>
              <w:t xml:space="preserve"> zaliczenia końcowego </w:t>
            </w:r>
            <w:r w:rsidR="00EB2020" w:rsidRPr="00D5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jest zaliczenie ćwiczeń. </w:t>
            </w:r>
          </w:p>
          <w:p w:rsidR="000B2468" w:rsidRPr="00D5513A" w:rsidRDefault="000B2468" w:rsidP="0022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68" w:rsidRPr="00D5513A" w:rsidTr="00F0581D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 xml:space="preserve"> wykłady;</w:t>
            </w: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1. Podstawy biochemii: budowa atomu, wiązania chemiczne, kształty cząsteczek,  woda (wiązania wodorowe, oddziaływanie wody z białkami, cukrami i tłuszczami, znaczenie dla komórek i tkanek) </w:t>
            </w:r>
          </w:p>
          <w:p w:rsidR="002274AC" w:rsidRPr="00D5513A" w:rsidRDefault="00CD4AA2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Budowa i czynność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 xml:space="preserve">: białek prostych i złożonych, </w:t>
            </w:r>
            <w:r w:rsidR="002274AC" w:rsidRPr="00D5513A">
              <w:rPr>
                <w:rFonts w:ascii="Times New Roman" w:hAnsi="Times New Roman"/>
                <w:sz w:val="24"/>
                <w:szCs w:val="24"/>
              </w:rPr>
              <w:t xml:space="preserve">fosfolipidów 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>DNA,</w:t>
            </w:r>
            <w:r w:rsidR="002274AC" w:rsidRPr="00D5513A">
              <w:rPr>
                <w:rFonts w:ascii="Times New Roman" w:hAnsi="Times New Roman"/>
                <w:sz w:val="24"/>
                <w:szCs w:val="24"/>
              </w:rPr>
              <w:t xml:space="preserve"> RNA.</w:t>
            </w: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3. Enzymy i koenzymy ( witaminy )</w:t>
            </w: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4. Katabolizm : cukrów ( glikoliza, cykl kwasów  </w:t>
            </w:r>
            <w:proofErr w:type="spellStart"/>
            <w:r w:rsidRPr="00D5513A">
              <w:rPr>
                <w:rFonts w:ascii="Times New Roman" w:hAnsi="Times New Roman"/>
                <w:sz w:val="24"/>
                <w:szCs w:val="24"/>
              </w:rPr>
              <w:t>trikarboksylowych</w:t>
            </w:r>
            <w:proofErr w:type="spellEnd"/>
            <w:r w:rsidRPr="00D5513A">
              <w:rPr>
                <w:rFonts w:ascii="Times New Roman" w:hAnsi="Times New Roman"/>
                <w:sz w:val="24"/>
                <w:szCs w:val="24"/>
              </w:rPr>
              <w:t>, łańcuch oddechowy), tłuszczy(β-utlenianie kwasów tłuszczowych), białek</w:t>
            </w:r>
            <w:r w:rsidR="00DC214F" w:rsidRPr="00D5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513A">
              <w:rPr>
                <w:rFonts w:ascii="Times New Roman" w:hAnsi="Times New Roman"/>
                <w:sz w:val="24"/>
                <w:szCs w:val="24"/>
              </w:rPr>
              <w:t>transaminacja</w:t>
            </w:r>
            <w:proofErr w:type="spellEnd"/>
            <w:r w:rsidRPr="00D5513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B2468" w:rsidRPr="00D5513A" w:rsidRDefault="002274AC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5. Biosynteza białek.</w:t>
            </w: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 xml:space="preserve">ćwiczenia: </w:t>
            </w: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1. Budowa aminokwasów, białek, tłuszczy prostych i złożonych (ćwiczenia modelowe ).</w:t>
            </w: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lastRenderedPageBreak/>
              <w:t>2. Budowa i funkcje błon komórkowych (ćwiczenia modelowe).</w:t>
            </w: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3. Prezentacje multimedialne przygotowane przez studentów dotyczące podstawowych zagadnień biochemii.</w:t>
            </w: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68" w:rsidRPr="00D5513A" w:rsidTr="00F0581D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0B2468" w:rsidRPr="00D5513A" w:rsidRDefault="000B2468" w:rsidP="00F058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Biochemia ( Podręcznik dla studentów studiów licencjackich i magisterskich) E. Bańkowski ; </w:t>
            </w:r>
            <w:proofErr w:type="spellStart"/>
            <w:r w:rsidRPr="00D5513A">
              <w:rPr>
                <w:rFonts w:ascii="Times New Roman" w:hAnsi="Times New Roman"/>
                <w:sz w:val="24"/>
                <w:szCs w:val="24"/>
              </w:rPr>
              <w:t>MedPharm</w:t>
            </w:r>
            <w:proofErr w:type="spellEnd"/>
            <w:r w:rsidRPr="00D5513A">
              <w:rPr>
                <w:rFonts w:ascii="Times New Roman" w:hAnsi="Times New Roman"/>
                <w:sz w:val="24"/>
                <w:szCs w:val="24"/>
              </w:rPr>
              <w:t>,</w:t>
            </w:r>
            <w:r w:rsidR="00D16AE6" w:rsidRPr="00D5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Polska 2008,</w:t>
            </w:r>
          </w:p>
          <w:p w:rsidR="000B2468" w:rsidRPr="00D5513A" w:rsidRDefault="000B2468" w:rsidP="00F058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 Biochemia dla studentów medycznych studiów</w:t>
            </w:r>
            <w:r w:rsidR="00816B09" w:rsidRPr="00D5513A">
              <w:rPr>
                <w:rFonts w:ascii="Times New Roman" w:hAnsi="Times New Roman"/>
                <w:sz w:val="24"/>
                <w:szCs w:val="24"/>
              </w:rPr>
              <w:t xml:space="preserve"> licencjackich, Pasternak  K:  </w:t>
            </w:r>
            <w:r w:rsidR="00A17F9C" w:rsidRPr="00D5513A">
              <w:rPr>
                <w:rFonts w:ascii="Times New Roman" w:hAnsi="Times New Roman"/>
                <w:sz w:val="24"/>
                <w:szCs w:val="24"/>
              </w:rPr>
              <w:t>PZWL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 , 20</w:t>
            </w:r>
            <w:r w:rsidR="00A17F9C" w:rsidRPr="00D5513A">
              <w:rPr>
                <w:rFonts w:ascii="Times New Roman" w:hAnsi="Times New Roman"/>
                <w:sz w:val="24"/>
                <w:szCs w:val="24"/>
              </w:rPr>
              <w:t>13</w:t>
            </w:r>
            <w:r w:rsidR="00333DC1" w:rsidRPr="00D551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2468" w:rsidRPr="00D5513A" w:rsidRDefault="000B2468" w:rsidP="00F058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Biochemia – Podręcznik dla studentów uczelni medycznych , Edward Bańkowski, </w:t>
            </w:r>
            <w:proofErr w:type="spellStart"/>
            <w:r w:rsidRPr="00D5513A"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 w:rsidRPr="00D5513A">
              <w:rPr>
                <w:rFonts w:ascii="Times New Roman" w:hAnsi="Times New Roman"/>
                <w:sz w:val="24"/>
                <w:szCs w:val="24"/>
              </w:rPr>
              <w:t xml:space="preserve"> , 2009.</w:t>
            </w: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 xml:space="preserve">Literatura uzupełniająca:  </w:t>
            </w:r>
          </w:p>
          <w:p w:rsidR="000B2468" w:rsidRPr="00D5513A" w:rsidRDefault="000B2468" w:rsidP="000B24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Biochemia , Berg JM. </w:t>
            </w:r>
            <w:proofErr w:type="spellStart"/>
            <w:r w:rsidRPr="00D5513A">
              <w:rPr>
                <w:rFonts w:ascii="Times New Roman" w:hAnsi="Times New Roman"/>
                <w:sz w:val="24"/>
                <w:szCs w:val="24"/>
              </w:rPr>
              <w:t>Tymoczko</w:t>
            </w:r>
            <w:proofErr w:type="spellEnd"/>
            <w:r w:rsidRPr="00D5513A">
              <w:rPr>
                <w:rFonts w:ascii="Times New Roman" w:hAnsi="Times New Roman"/>
                <w:sz w:val="24"/>
                <w:szCs w:val="24"/>
              </w:rPr>
              <w:t xml:space="preserve"> JL, </w:t>
            </w:r>
            <w:proofErr w:type="spellStart"/>
            <w:r w:rsidRPr="00D5513A">
              <w:rPr>
                <w:rFonts w:ascii="Times New Roman" w:hAnsi="Times New Roman"/>
                <w:sz w:val="24"/>
                <w:szCs w:val="24"/>
              </w:rPr>
              <w:t>Stryer</w:t>
            </w:r>
            <w:proofErr w:type="spellEnd"/>
            <w:r w:rsidRPr="00D5513A">
              <w:rPr>
                <w:rFonts w:ascii="Times New Roman" w:hAnsi="Times New Roman"/>
                <w:sz w:val="24"/>
                <w:szCs w:val="24"/>
              </w:rPr>
              <w:t xml:space="preserve"> L , Wydawnictwo Naukowe PWN,20</w:t>
            </w:r>
            <w:r w:rsidR="00A17F9C" w:rsidRPr="00D5513A">
              <w:rPr>
                <w:rFonts w:ascii="Times New Roman" w:hAnsi="Times New Roman"/>
                <w:sz w:val="24"/>
                <w:szCs w:val="24"/>
              </w:rPr>
              <w:t>11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333DC1" w:rsidRPr="00D5513A" w:rsidRDefault="00333DC1" w:rsidP="000B24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Zarys biochemii dla studentów kosmetologii, Chojnowska S, Kępka A, Szajda SD, Waszkiewicz N, Zwierz K, Red. Chojnowska S, Kępka A; </w:t>
            </w:r>
            <w:proofErr w:type="spellStart"/>
            <w:r w:rsidRPr="00D5513A">
              <w:rPr>
                <w:rFonts w:ascii="Times New Roman" w:hAnsi="Times New Roman"/>
                <w:sz w:val="24"/>
                <w:szCs w:val="24"/>
              </w:rPr>
              <w:t>PWSIiP</w:t>
            </w:r>
            <w:proofErr w:type="spellEnd"/>
            <w:r w:rsidRPr="00D5513A">
              <w:rPr>
                <w:rFonts w:ascii="Times New Roman" w:hAnsi="Times New Roman"/>
                <w:sz w:val="24"/>
                <w:szCs w:val="24"/>
              </w:rPr>
              <w:t>, Łomża</w:t>
            </w:r>
            <w:r w:rsidR="00A17F9C" w:rsidRPr="00D5513A">
              <w:rPr>
                <w:rFonts w:ascii="Times New Roman" w:hAnsi="Times New Roman"/>
                <w:sz w:val="24"/>
                <w:szCs w:val="24"/>
              </w:rPr>
              <w:t>, 2014.</w:t>
            </w:r>
          </w:p>
          <w:p w:rsidR="000B2468" w:rsidRPr="00D5513A" w:rsidRDefault="000B2468" w:rsidP="00F0581D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2468" w:rsidRPr="00D5513A" w:rsidRDefault="000B2468" w:rsidP="00F0581D">
            <w:pPr>
              <w:pStyle w:val="Akapitzlist"/>
              <w:spacing w:after="0" w:line="240" w:lineRule="auto"/>
              <w:ind w:left="76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68" w:rsidRPr="00D5513A" w:rsidTr="00F0581D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0B2468" w:rsidRPr="00D5513A" w:rsidTr="00F0581D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68" w:rsidRPr="00D5513A" w:rsidTr="00F0581D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0B2468" w:rsidRPr="00D5513A" w:rsidRDefault="006C5169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Z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>na budowę i funkcję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: wody, 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 xml:space="preserve"> białka, tłuszczu. węglowodanów, kwasów nukleinowych</w:t>
            </w:r>
          </w:p>
        </w:tc>
        <w:tc>
          <w:tcPr>
            <w:tcW w:w="1682" w:type="dxa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K_W01</w:t>
            </w:r>
          </w:p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K_W02</w:t>
            </w:r>
          </w:p>
        </w:tc>
      </w:tr>
      <w:tr w:rsidR="000B2468" w:rsidRPr="00D5513A" w:rsidTr="00F0581D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Wyjaśnia podstawowe  procesy kataboliczne i anaboliczne przebiegające w organizmie człowieka. Wyjaśnia mechanizm działania enzymów </w:t>
            </w:r>
          </w:p>
        </w:tc>
        <w:tc>
          <w:tcPr>
            <w:tcW w:w="1682" w:type="dxa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K_W01</w:t>
            </w:r>
          </w:p>
        </w:tc>
      </w:tr>
      <w:tr w:rsidR="000B2468" w:rsidRPr="00D5513A" w:rsidTr="00F0581D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Zna mechanizm zaburzeń energetycznych podczas niedotlenienia tkanek.  </w:t>
            </w:r>
          </w:p>
        </w:tc>
        <w:tc>
          <w:tcPr>
            <w:tcW w:w="1682" w:type="dxa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K_W01</w:t>
            </w:r>
          </w:p>
          <w:p w:rsidR="000B2468" w:rsidRPr="00D5513A" w:rsidRDefault="000B2468" w:rsidP="00F05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K_W03</w:t>
            </w:r>
          </w:p>
        </w:tc>
      </w:tr>
      <w:tr w:rsidR="000B2468" w:rsidRPr="00D5513A" w:rsidTr="00F0581D">
        <w:trPr>
          <w:gridAfter w:val="3"/>
          <w:wAfter w:w="18106" w:type="dxa"/>
          <w:trHeight w:val="738"/>
        </w:trPr>
        <w:tc>
          <w:tcPr>
            <w:tcW w:w="1276" w:type="dxa"/>
          </w:tcPr>
          <w:p w:rsidR="000B2468" w:rsidRPr="00D5513A" w:rsidRDefault="009E6BCA" w:rsidP="00F05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0B2468" w:rsidRPr="00D5513A" w:rsidRDefault="000B2468" w:rsidP="00F0581D">
            <w:pPr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Zna budowę błony komórkowej i podstawowe sposoby komunikacji komórki z otoczeniem</w:t>
            </w:r>
          </w:p>
        </w:tc>
        <w:tc>
          <w:tcPr>
            <w:tcW w:w="1682" w:type="dxa"/>
          </w:tcPr>
          <w:p w:rsidR="005C04B4" w:rsidRPr="00D5513A" w:rsidRDefault="005C04B4" w:rsidP="005C0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K_W01</w:t>
            </w:r>
          </w:p>
          <w:p w:rsidR="000B2468" w:rsidRPr="00D5513A" w:rsidRDefault="005C04B4" w:rsidP="00F05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K_W22</w:t>
            </w:r>
          </w:p>
        </w:tc>
      </w:tr>
      <w:tr w:rsidR="000B2468" w:rsidRPr="00D5513A" w:rsidTr="00F0581D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</w:tr>
      <w:tr w:rsidR="000B2468" w:rsidRPr="00D5513A" w:rsidTr="00F0581D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rozumie i opisuje podstawowe zjawiska i procesy biochemiczne </w:t>
            </w:r>
          </w:p>
        </w:tc>
        <w:tc>
          <w:tcPr>
            <w:tcW w:w="1682" w:type="dxa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K</w:t>
            </w:r>
            <w:r w:rsidR="006A4D1E" w:rsidRPr="00D5513A">
              <w:rPr>
                <w:rFonts w:ascii="Times New Roman" w:hAnsi="Times New Roman"/>
                <w:sz w:val="24"/>
                <w:szCs w:val="24"/>
              </w:rPr>
              <w:t>_U01</w:t>
            </w:r>
          </w:p>
          <w:p w:rsidR="000B2468" w:rsidRPr="00D5513A" w:rsidRDefault="006A4D1E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K_U07</w:t>
            </w:r>
          </w:p>
        </w:tc>
      </w:tr>
      <w:tr w:rsidR="000B2468" w:rsidRPr="00D5513A" w:rsidTr="00F0581D">
        <w:trPr>
          <w:gridAfter w:val="3"/>
          <w:wAfter w:w="18106" w:type="dxa"/>
          <w:trHeight w:val="615"/>
        </w:trPr>
        <w:tc>
          <w:tcPr>
            <w:tcW w:w="1276" w:type="dxa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potrafi przewidzieć sposób reakcji organizmu na niedotlenie</w:t>
            </w:r>
          </w:p>
        </w:tc>
        <w:tc>
          <w:tcPr>
            <w:tcW w:w="1682" w:type="dxa"/>
          </w:tcPr>
          <w:p w:rsidR="000B2468" w:rsidRPr="00D5513A" w:rsidRDefault="006A4D1E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K_U01    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>K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_U07</w:t>
            </w:r>
          </w:p>
        </w:tc>
      </w:tr>
      <w:tr w:rsidR="000B2468" w:rsidRPr="00D5513A" w:rsidTr="00B26925">
        <w:trPr>
          <w:gridAfter w:val="3"/>
          <w:wAfter w:w="18106" w:type="dxa"/>
          <w:trHeight w:val="536"/>
        </w:trPr>
        <w:tc>
          <w:tcPr>
            <w:tcW w:w="1276" w:type="dxa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U_03</w:t>
            </w:r>
          </w:p>
          <w:p w:rsidR="00A17F9C" w:rsidRPr="00D5513A" w:rsidRDefault="00A17F9C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A17F9C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potrafi wykorzystać zdobytą wiedzę w praktyce do oceny zagrożeń zdrowia</w:t>
            </w:r>
          </w:p>
        </w:tc>
        <w:tc>
          <w:tcPr>
            <w:tcW w:w="1682" w:type="dxa"/>
          </w:tcPr>
          <w:p w:rsidR="000B2468" w:rsidRPr="00D5513A" w:rsidRDefault="006A4D1E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K_U01    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>K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_U07</w:t>
            </w:r>
          </w:p>
          <w:p w:rsidR="00A17F9C" w:rsidRPr="00D5513A" w:rsidRDefault="00A17F9C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925" w:rsidRPr="00D5513A" w:rsidTr="00B26925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B26925" w:rsidRPr="00D5513A" w:rsidRDefault="00B26925" w:rsidP="00B269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513A">
              <w:rPr>
                <w:rFonts w:ascii="Times New Roman" w:eastAsiaTheme="minorHAnsi" w:hAnsi="Times New Roman"/>
                <w:sz w:val="24"/>
                <w:szCs w:val="24"/>
              </w:rPr>
              <w:t>U_04</w:t>
            </w:r>
          </w:p>
          <w:p w:rsidR="00B26925" w:rsidRPr="00D5513A" w:rsidRDefault="00B26925" w:rsidP="00B2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B26925" w:rsidRPr="00D5513A" w:rsidRDefault="00B26925" w:rsidP="00B2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513A">
              <w:rPr>
                <w:rFonts w:ascii="Times New Roman" w:eastAsiaTheme="minorHAnsi" w:hAnsi="Times New Roman"/>
                <w:sz w:val="24"/>
                <w:szCs w:val="24"/>
              </w:rPr>
              <w:t>korzysta z medycznej literatury fachowej i internetowych</w:t>
            </w:r>
          </w:p>
          <w:p w:rsidR="00B26925" w:rsidRPr="00D5513A" w:rsidRDefault="00B26925" w:rsidP="00B2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eastAsiaTheme="minorHAnsi" w:hAnsi="Times New Roman"/>
                <w:sz w:val="24"/>
                <w:szCs w:val="24"/>
              </w:rPr>
              <w:t>baz danych oraz potrafi interpretować zawarte w nich dane</w:t>
            </w:r>
          </w:p>
        </w:tc>
        <w:tc>
          <w:tcPr>
            <w:tcW w:w="1682" w:type="dxa"/>
          </w:tcPr>
          <w:p w:rsidR="00B26925" w:rsidRPr="00D5513A" w:rsidRDefault="00E90045" w:rsidP="00B2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K_U32</w:t>
            </w:r>
          </w:p>
        </w:tc>
      </w:tr>
      <w:tr w:rsidR="00B26925" w:rsidRPr="00D5513A" w:rsidTr="00B26925">
        <w:trPr>
          <w:gridAfter w:val="3"/>
          <w:wAfter w:w="18106" w:type="dxa"/>
          <w:trHeight w:val="525"/>
        </w:trPr>
        <w:tc>
          <w:tcPr>
            <w:tcW w:w="1276" w:type="dxa"/>
          </w:tcPr>
          <w:p w:rsidR="00B26925" w:rsidRPr="00D5513A" w:rsidRDefault="00B26925" w:rsidP="00B269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513A">
              <w:rPr>
                <w:rFonts w:ascii="Times New Roman" w:eastAsiaTheme="minorHAnsi" w:hAnsi="Times New Roman"/>
                <w:sz w:val="24"/>
                <w:szCs w:val="24"/>
              </w:rPr>
              <w:t>U_05</w:t>
            </w:r>
          </w:p>
          <w:p w:rsidR="00B26925" w:rsidRPr="00D5513A" w:rsidRDefault="00B26925" w:rsidP="00B269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B26925" w:rsidRPr="00D5513A" w:rsidRDefault="00B26925" w:rsidP="00B2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posiada umiejętność przygotowania pisemnego raportu w oparciu o własne działania lub dane źródłowe</w:t>
            </w:r>
          </w:p>
          <w:p w:rsidR="00A411E3" w:rsidRPr="00D5513A" w:rsidRDefault="00A411E3" w:rsidP="00B2692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B26925" w:rsidRPr="00D5513A" w:rsidRDefault="009E5951" w:rsidP="00B2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K_</w:t>
            </w:r>
            <w:r w:rsidR="00E90045" w:rsidRPr="00D5513A">
              <w:rPr>
                <w:rFonts w:ascii="Times New Roman" w:hAnsi="Times New Roman"/>
                <w:sz w:val="24"/>
                <w:szCs w:val="24"/>
              </w:rPr>
              <w:t>U36</w:t>
            </w:r>
          </w:p>
          <w:p w:rsidR="00B26925" w:rsidRPr="00D5513A" w:rsidRDefault="00B26925" w:rsidP="00B2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925" w:rsidRPr="00D5513A" w:rsidTr="00F0581D">
        <w:trPr>
          <w:gridAfter w:val="3"/>
          <w:wAfter w:w="18106" w:type="dxa"/>
          <w:trHeight w:val="675"/>
        </w:trPr>
        <w:tc>
          <w:tcPr>
            <w:tcW w:w="1276" w:type="dxa"/>
          </w:tcPr>
          <w:p w:rsidR="00B26925" w:rsidRPr="00D5513A" w:rsidRDefault="00B26925" w:rsidP="00B269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513A">
              <w:rPr>
                <w:rFonts w:ascii="Times New Roman" w:eastAsiaTheme="minorHAnsi" w:hAnsi="Times New Roman"/>
                <w:sz w:val="24"/>
                <w:szCs w:val="24"/>
              </w:rPr>
              <w:t>U_06</w:t>
            </w:r>
          </w:p>
        </w:tc>
        <w:tc>
          <w:tcPr>
            <w:tcW w:w="7371" w:type="dxa"/>
            <w:gridSpan w:val="3"/>
          </w:tcPr>
          <w:p w:rsidR="00B26925" w:rsidRPr="00D5513A" w:rsidRDefault="00B26925" w:rsidP="00B2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posiada umiejętność prezentowania w formie ustnej wyników  własnych działań i przemyśleń</w:t>
            </w:r>
          </w:p>
        </w:tc>
        <w:tc>
          <w:tcPr>
            <w:tcW w:w="1682" w:type="dxa"/>
          </w:tcPr>
          <w:p w:rsidR="00B26925" w:rsidRPr="00D5513A" w:rsidRDefault="00E90045" w:rsidP="00B2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K_U37</w:t>
            </w:r>
          </w:p>
        </w:tc>
      </w:tr>
      <w:tr w:rsidR="000B2468" w:rsidRPr="00D5513A" w:rsidTr="00F0581D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0B2468" w:rsidRPr="00D5513A" w:rsidTr="00F0581D">
        <w:trPr>
          <w:gridAfter w:val="3"/>
          <w:wAfter w:w="18106" w:type="dxa"/>
          <w:trHeight w:val="900"/>
        </w:trPr>
        <w:tc>
          <w:tcPr>
            <w:tcW w:w="1276" w:type="dxa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jest świadomy, że w intensywnie rozwij</w:t>
            </w:r>
            <w:r w:rsidR="00931C70" w:rsidRPr="00D5513A">
              <w:rPr>
                <w:rFonts w:ascii="Times New Roman" w:hAnsi="Times New Roman"/>
                <w:sz w:val="24"/>
                <w:szCs w:val="24"/>
              </w:rPr>
              <w:t>ających się dziedzinach nauki, t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akimi jest  biochemia należy na bieżąco aktualizować wiedzę, przez co rozumie potrzebę ciągłego dokształcania się</w:t>
            </w:r>
          </w:p>
        </w:tc>
        <w:tc>
          <w:tcPr>
            <w:tcW w:w="1682" w:type="dxa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K</w:t>
            </w:r>
            <w:r w:rsidR="00A411E3" w:rsidRPr="00D5513A">
              <w:rPr>
                <w:rFonts w:ascii="Times New Roman" w:hAnsi="Times New Roman"/>
                <w:sz w:val="24"/>
                <w:szCs w:val="24"/>
              </w:rPr>
              <w:t>_K02</w:t>
            </w:r>
          </w:p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68" w:rsidRPr="00D5513A" w:rsidTr="00A411E3">
        <w:trPr>
          <w:gridAfter w:val="3"/>
          <w:wAfter w:w="18106" w:type="dxa"/>
          <w:trHeight w:val="70"/>
        </w:trPr>
        <w:tc>
          <w:tcPr>
            <w:tcW w:w="1276" w:type="dxa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lastRenderedPageBreak/>
              <w:t>K_02</w:t>
            </w:r>
          </w:p>
        </w:tc>
        <w:tc>
          <w:tcPr>
            <w:tcW w:w="7371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potrafi współdziałać i pracować w grupie</w:t>
            </w:r>
          </w:p>
        </w:tc>
        <w:tc>
          <w:tcPr>
            <w:tcW w:w="1682" w:type="dxa"/>
          </w:tcPr>
          <w:p w:rsidR="000B2468" w:rsidRPr="00D5513A" w:rsidRDefault="00A411E3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K_K03</w:t>
            </w:r>
          </w:p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68" w:rsidRPr="00D5513A" w:rsidTr="00F0581D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0B2468" w:rsidRPr="00D5513A" w:rsidTr="00F0581D">
        <w:trPr>
          <w:trHeight w:val="506"/>
        </w:trPr>
        <w:tc>
          <w:tcPr>
            <w:tcW w:w="5812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68" w:rsidRPr="00D5513A" w:rsidTr="00F0581D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2468" w:rsidRPr="00D5513A" w:rsidTr="00F0581D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68" w:rsidRPr="00D5513A" w:rsidTr="00F0581D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0B2468" w:rsidRPr="00D5513A" w:rsidRDefault="00FC0005" w:rsidP="00FC0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2468" w:rsidRPr="00D5513A" w:rsidTr="00F0581D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0B2468" w:rsidRPr="00D5513A" w:rsidRDefault="00FC0005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2468" w:rsidRPr="00D5513A" w:rsidTr="00F0581D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0B2468" w:rsidRPr="00D5513A" w:rsidRDefault="000B2468" w:rsidP="006C5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</w:t>
            </w:r>
            <w:r w:rsidR="006C5169"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prezentacji</w:t>
            </w:r>
            <w:r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17" w:type="dxa"/>
            <w:gridSpan w:val="2"/>
          </w:tcPr>
          <w:p w:rsidR="000B2468" w:rsidRPr="00D5513A" w:rsidRDefault="00FC0005" w:rsidP="00FC0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2468" w:rsidRPr="00D5513A" w:rsidTr="00F0581D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0B2468" w:rsidRPr="00D5513A" w:rsidRDefault="006C5169" w:rsidP="006C5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468" w:rsidRPr="00D5513A" w:rsidTr="00F0581D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0B2468" w:rsidRPr="00D5513A" w:rsidRDefault="000B2468" w:rsidP="006C5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68" w:rsidRPr="00D5513A" w:rsidTr="00F0581D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5513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0B2468" w:rsidRPr="00D5513A" w:rsidRDefault="00FC0005" w:rsidP="00F05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B2468" w:rsidRPr="00D5513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B2468" w:rsidRPr="00D5513A" w:rsidTr="00F0581D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5513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0B2468" w:rsidRPr="00D5513A" w:rsidRDefault="00FC0005" w:rsidP="00F05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B2468" w:rsidRPr="00D5513A" w:rsidTr="00F0581D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0B2468" w:rsidRPr="00D5513A" w:rsidRDefault="006C5169" w:rsidP="00FC0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C0005" w:rsidRPr="00D5513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B2468" w:rsidRPr="00D5513A" w:rsidTr="00F0581D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0B2468" w:rsidRPr="00D5513A" w:rsidRDefault="00FC0005" w:rsidP="00FC0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B2468" w:rsidRPr="00D5513A" w:rsidTr="00F0581D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0B2468" w:rsidRPr="00D5513A" w:rsidRDefault="000B2468" w:rsidP="00AE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="00AE494E" w:rsidRPr="00B7636A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0B2468" w:rsidRPr="00D5513A" w:rsidRDefault="000B2468" w:rsidP="00AE4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Osoba prowadząca: </w:t>
            </w:r>
          </w:p>
        </w:tc>
      </w:tr>
      <w:tr w:rsidR="000B2468" w:rsidRPr="00D5513A" w:rsidTr="00F0581D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0B2468" w:rsidRPr="00D5513A" w:rsidRDefault="00D5513A" w:rsidP="00A345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Data opracowania programu:  </w:t>
            </w:r>
            <w:r w:rsidR="00AF13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6636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="000B2468"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="00586F2D"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  <w:r w:rsidR="00A706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0B2468"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="00586F2D"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="000B2468"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0B2468" w:rsidRPr="00D5513A" w:rsidRDefault="000B2468" w:rsidP="00AE4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Program opracował: </w:t>
            </w:r>
            <w:r w:rsidR="003545BC">
              <w:rPr>
                <w:rFonts w:ascii="Times New Roman" w:hAnsi="Times New Roman"/>
                <w:sz w:val="24"/>
                <w:szCs w:val="24"/>
              </w:rPr>
              <w:t>Prof. dr hab. n. med. Krzysztof Zwierz</w:t>
            </w:r>
            <w:bookmarkStart w:id="0" w:name="_GoBack"/>
            <w:bookmarkEnd w:id="0"/>
          </w:p>
        </w:tc>
      </w:tr>
    </w:tbl>
    <w:p w:rsidR="000B2468" w:rsidRPr="00D5513A" w:rsidRDefault="000B2468" w:rsidP="00A17F9C">
      <w:pPr>
        <w:pStyle w:val="Legenda"/>
        <w:rPr>
          <w:rFonts w:ascii="Times New Roman" w:hAnsi="Times New Roman"/>
          <w:b w:val="0"/>
          <w:color w:val="auto"/>
          <w:sz w:val="24"/>
          <w:szCs w:val="24"/>
        </w:rPr>
      </w:pPr>
      <w:r w:rsidRPr="00D5513A">
        <w:rPr>
          <w:rFonts w:ascii="Times New Roman" w:hAnsi="Times New Roman"/>
          <w:b w:val="0"/>
          <w:color w:val="auto"/>
          <w:sz w:val="24"/>
          <w:szCs w:val="24"/>
        </w:rPr>
        <w:t>1 ECTS = 25 - 30 godz. pracy studenta</w:t>
      </w:r>
    </w:p>
    <w:p w:rsidR="000B2468" w:rsidRPr="00D5513A" w:rsidRDefault="000B2468" w:rsidP="000B2468">
      <w:pPr>
        <w:rPr>
          <w:rFonts w:ascii="Times New Roman" w:hAnsi="Times New Roman"/>
          <w:sz w:val="24"/>
          <w:szCs w:val="24"/>
        </w:rPr>
      </w:pPr>
    </w:p>
    <w:p w:rsidR="000B2468" w:rsidRPr="00D5513A" w:rsidRDefault="000B2468" w:rsidP="000B2468">
      <w:pPr>
        <w:rPr>
          <w:rFonts w:ascii="Times New Roman" w:hAnsi="Times New Roman"/>
          <w:sz w:val="24"/>
          <w:szCs w:val="24"/>
        </w:rPr>
      </w:pPr>
    </w:p>
    <w:p w:rsidR="00D6515E" w:rsidRPr="00D5513A" w:rsidRDefault="00D6515E">
      <w:pPr>
        <w:rPr>
          <w:rFonts w:ascii="Times New Roman" w:hAnsi="Times New Roman"/>
          <w:sz w:val="24"/>
          <w:szCs w:val="24"/>
        </w:rPr>
      </w:pPr>
    </w:p>
    <w:sectPr w:rsidR="00D6515E" w:rsidRPr="00D5513A" w:rsidSect="00714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ED9"/>
    <w:multiLevelType w:val="hybridMultilevel"/>
    <w:tmpl w:val="24CAD1F6"/>
    <w:lvl w:ilvl="0" w:tplc="4484C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3B4147"/>
    <w:multiLevelType w:val="hybridMultilevel"/>
    <w:tmpl w:val="02523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2468"/>
    <w:rsid w:val="000131DD"/>
    <w:rsid w:val="00054B73"/>
    <w:rsid w:val="000B2468"/>
    <w:rsid w:val="00185559"/>
    <w:rsid w:val="001C332C"/>
    <w:rsid w:val="001D7BC7"/>
    <w:rsid w:val="001E3B3C"/>
    <w:rsid w:val="001E7FAA"/>
    <w:rsid w:val="002274AC"/>
    <w:rsid w:val="00255280"/>
    <w:rsid w:val="002A1C6E"/>
    <w:rsid w:val="00333DC1"/>
    <w:rsid w:val="003545BC"/>
    <w:rsid w:val="0035742C"/>
    <w:rsid w:val="003B4D76"/>
    <w:rsid w:val="003F02A5"/>
    <w:rsid w:val="003F5465"/>
    <w:rsid w:val="00404E10"/>
    <w:rsid w:val="00586F2D"/>
    <w:rsid w:val="005C04B4"/>
    <w:rsid w:val="0066366D"/>
    <w:rsid w:val="00665D54"/>
    <w:rsid w:val="0068183E"/>
    <w:rsid w:val="006A4D1E"/>
    <w:rsid w:val="006C5169"/>
    <w:rsid w:val="00714EAA"/>
    <w:rsid w:val="00816B09"/>
    <w:rsid w:val="00931C70"/>
    <w:rsid w:val="009E5951"/>
    <w:rsid w:val="009E6BCA"/>
    <w:rsid w:val="00A17F9C"/>
    <w:rsid w:val="00A345C3"/>
    <w:rsid w:val="00A411E3"/>
    <w:rsid w:val="00A706E2"/>
    <w:rsid w:val="00AE494E"/>
    <w:rsid w:val="00AF131D"/>
    <w:rsid w:val="00B26925"/>
    <w:rsid w:val="00B7636A"/>
    <w:rsid w:val="00C626A0"/>
    <w:rsid w:val="00CD4AA2"/>
    <w:rsid w:val="00D16AE6"/>
    <w:rsid w:val="00D5513A"/>
    <w:rsid w:val="00D577AB"/>
    <w:rsid w:val="00D6515E"/>
    <w:rsid w:val="00DC214F"/>
    <w:rsid w:val="00E90045"/>
    <w:rsid w:val="00EB2020"/>
    <w:rsid w:val="00F45A99"/>
    <w:rsid w:val="00F942A5"/>
    <w:rsid w:val="00FC0005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4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468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A17F9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</cp:revision>
  <dcterms:created xsi:type="dcterms:W3CDTF">2016-03-10T09:49:00Z</dcterms:created>
  <dcterms:modified xsi:type="dcterms:W3CDTF">2016-09-07T07:42:00Z</dcterms:modified>
</cp:coreProperties>
</file>