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1530F1" w:rsidRDefault="005153E9" w:rsidP="001530F1">
      <w:pPr>
        <w:pStyle w:val="Nagwek1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1530F1">
        <w:rPr>
          <w:rFonts w:ascii="Times New Roman" w:hAnsi="Times New Roman" w:cs="Times New Roman"/>
          <w:color w:val="auto"/>
        </w:rPr>
        <w:t>Sylabus przedmiotu/modułu kształcenia</w:t>
      </w:r>
      <w:r w:rsidR="00C35442" w:rsidRPr="001530F1">
        <w:rPr>
          <w:rFonts w:ascii="Times New Roman" w:hAnsi="Times New Roman" w:cs="Times New Roman"/>
          <w:color w:val="auto"/>
        </w:rPr>
        <w:t>.</w:t>
      </w:r>
    </w:p>
    <w:p w:rsidR="00837868" w:rsidRPr="001530F1" w:rsidRDefault="00837868" w:rsidP="001530F1">
      <w:pPr>
        <w:jc w:val="center"/>
        <w:rPr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1530F1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1530F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1530F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1530F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1530F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12582D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1530F1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1530F1" w:rsidRDefault="00C276A6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Medycyna </w:t>
            </w:r>
            <w:r w:rsidR="00DD5367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ratunkowa</w:t>
            </w:r>
            <w:r w:rsidR="0051785B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III rok</w:t>
            </w:r>
          </w:p>
        </w:tc>
      </w:tr>
      <w:tr w:rsidR="005153E9" w:rsidRPr="001530F1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1530F1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1530F1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1530F1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1530F1" w:rsidRDefault="009044BD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A1419B" w:rsidRPr="0015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495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419B" w:rsidRPr="001530F1">
              <w:rPr>
                <w:rFonts w:ascii="Times New Roman" w:hAnsi="Times New Roman" w:cs="Times New Roman"/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1530F1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1530F1" w:rsidRDefault="00DD5367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trzeci</w:t>
            </w:r>
          </w:p>
        </w:tc>
      </w:tr>
      <w:tr w:rsidR="005153E9" w:rsidRPr="001530F1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1530F1" w:rsidRDefault="00DD5367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V, VI</w:t>
            </w:r>
          </w:p>
        </w:tc>
      </w:tr>
      <w:tr w:rsidR="005153E9" w:rsidRPr="001530F1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1530F1" w:rsidRDefault="007561E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1530F1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1530F1" w:rsidRDefault="0051785B" w:rsidP="00564B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240 (20 w., 40 ćw., 40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., 84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z.p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., 56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.) V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120 (10 w., 20 ćw., 20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., 42 z. p., 28 p.w.) VI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120 (10 w., 20 ćw., 20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., 42 z. p., 28 p.w.)</w:t>
            </w:r>
          </w:p>
        </w:tc>
      </w:tr>
      <w:tr w:rsidR="005153E9" w:rsidRPr="001530F1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1530F1" w:rsidRDefault="00F038A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„Anatomia człowieka”; „Pierwsza pomoc”; „Fizjologia”;  „Biologia z mikrobiologią”; „Kwalifikowana pierwsza pomoc”</w:t>
            </w:r>
            <w:r w:rsidR="00DD5367" w:rsidRPr="001530F1">
              <w:rPr>
                <w:rFonts w:ascii="Times New Roman" w:hAnsi="Times New Roman" w:cs="Times New Roman"/>
                <w:sz w:val="24"/>
                <w:szCs w:val="24"/>
              </w:rPr>
              <w:t>, ,,Farmakologia”; ,,Medyczne czynności ratunkowe”;</w:t>
            </w:r>
          </w:p>
        </w:tc>
      </w:tr>
      <w:tr w:rsidR="005153E9" w:rsidRPr="001530F1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F51AC9" w:rsidRPr="001530F1" w:rsidRDefault="00F51AC9" w:rsidP="00F51A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F51AC9" w:rsidRPr="001530F1" w:rsidRDefault="00F51AC9" w:rsidP="00F51A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F51AC9" w:rsidRPr="001530F1" w:rsidRDefault="00F51AC9" w:rsidP="00F51AC9">
            <w:pPr>
              <w:autoSpaceDE w:val="0"/>
              <w:snapToGrid w:val="0"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Celem przedmiotu jest zapoznanie studentów z postępowaniem z pacjentem w różnym wieku w stanie nagłego zagrożenia zdrowotnego w warunkach przedszpitalnych i wewnątrzszpitalnych</w:t>
            </w:r>
          </w:p>
          <w:p w:rsidR="00F51AC9" w:rsidRPr="001530F1" w:rsidRDefault="00F51AC9" w:rsidP="00F51AC9">
            <w:pPr>
              <w:autoSpaceDE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Ćwiczenia, seminaria, zajęcia praktyczne:</w:t>
            </w:r>
          </w:p>
          <w:p w:rsidR="00F51AC9" w:rsidRPr="001530F1" w:rsidRDefault="00F51AC9" w:rsidP="00F51AC9">
            <w:pPr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Po zakończeniu zajęć student nabędzie wiedzę w zak</w:t>
            </w:r>
            <w:r w:rsidR="00D94A5F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resie medycyny ratunkowej i czynności 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wykonywanych w warunkach przedszpitalnych i wewnątrzszpitalnych</w:t>
            </w:r>
            <w:r w:rsidR="00D94A5F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w stanach zagrożenia życia pacjentów w różnej grupie wiekowej.</w:t>
            </w:r>
          </w:p>
          <w:p w:rsidR="00F51AC9" w:rsidRPr="001530F1" w:rsidRDefault="00F51AC9" w:rsidP="00F51AC9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Cele przedmiotu to przygotowanie studenta do:</w:t>
            </w:r>
          </w:p>
          <w:p w:rsidR="00F51AC9" w:rsidRPr="001530F1" w:rsidRDefault="00F51AC9" w:rsidP="00F51AC9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Komunikowania się w zespole terapeutycznym z pacjentem i jego rodziną.</w:t>
            </w:r>
          </w:p>
          <w:p w:rsidR="00F51AC9" w:rsidRPr="001530F1" w:rsidRDefault="00F51AC9" w:rsidP="00F51AC9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Oceny stanu pacjenta w zakresie podstawowych czynności życiowych</w:t>
            </w:r>
          </w:p>
          <w:p w:rsidR="00F51AC9" w:rsidRPr="001530F1" w:rsidRDefault="00F51AC9" w:rsidP="00F51AC9">
            <w:pPr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Prowadzenia podstawowych i zaawansowanych zabiegów resuscytacyjnych u dorosłych i dzieci</w:t>
            </w:r>
          </w:p>
          <w:p w:rsidR="00F51AC9" w:rsidRPr="001530F1" w:rsidRDefault="00F51AC9" w:rsidP="00F51AC9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Wykonywania wybranych zabiegów inwazyjnych przy chorym przy pomocy nauczyciela akademickiego.</w:t>
            </w:r>
          </w:p>
          <w:p w:rsidR="00F51AC9" w:rsidRPr="001530F1" w:rsidRDefault="00F51AC9" w:rsidP="00F51AC9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Interpretacji badań diagnostycznych przeprowadzanych w Szpitalnym Oddziale Ratunkowym</w:t>
            </w:r>
          </w:p>
          <w:p w:rsidR="00F51AC9" w:rsidRPr="001530F1" w:rsidRDefault="00F51AC9" w:rsidP="00F51AC9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Samodzielnego doskonalenia i kształcenia.</w:t>
            </w:r>
          </w:p>
          <w:p w:rsidR="00F51AC9" w:rsidRPr="001530F1" w:rsidRDefault="00F51AC9" w:rsidP="00F51AC9">
            <w:pPr>
              <w:numPr>
                <w:ilvl w:val="0"/>
                <w:numId w:val="20"/>
              </w:num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Pomiaru parametrów życiowych</w:t>
            </w:r>
          </w:p>
          <w:p w:rsidR="00F51AC9" w:rsidRPr="001530F1" w:rsidRDefault="00F51AC9" w:rsidP="00F51AC9">
            <w:pPr>
              <w:numPr>
                <w:ilvl w:val="0"/>
                <w:numId w:val="20"/>
              </w:num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Wykonywania przy współudziale nauczyciela zabiegów terapeutycznych</w:t>
            </w:r>
          </w:p>
          <w:p w:rsidR="00F51AC9" w:rsidRPr="001530F1" w:rsidRDefault="00F51AC9" w:rsidP="00F51AC9">
            <w:pPr>
              <w:numPr>
                <w:ilvl w:val="0"/>
                <w:numId w:val="20"/>
              </w:num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Respektowania praw pacjenta.</w:t>
            </w:r>
          </w:p>
          <w:p w:rsidR="00AD2A78" w:rsidRPr="001530F1" w:rsidRDefault="0051785B" w:rsidP="0051785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F1">
              <w:rPr>
                <w:rFonts w:ascii="Times New Roman" w:hAnsi="Times New Roman"/>
                <w:sz w:val="24"/>
                <w:szCs w:val="24"/>
              </w:rPr>
              <w:t>Ukształtowanie postawy</w:t>
            </w:r>
            <w:r w:rsidR="00F51AC9" w:rsidRPr="001530F1">
              <w:rPr>
                <w:rFonts w:ascii="Times New Roman" w:hAnsi="Times New Roman"/>
                <w:sz w:val="24"/>
                <w:szCs w:val="24"/>
              </w:rPr>
              <w:t xml:space="preserve"> życzliwości, sumienności, odpowiedzialności, wiarygodności wobec chorego, jego rodziny oraz zespołu terapeutycznego</w:t>
            </w:r>
          </w:p>
        </w:tc>
      </w:tr>
      <w:tr w:rsidR="005153E9" w:rsidRPr="001530F1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F51AC9" w:rsidRPr="001530F1" w:rsidRDefault="00F51AC9" w:rsidP="00F5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Efekty: W_01 – W</w:t>
            </w:r>
            <w:r w:rsidR="003C391F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_07</w:t>
            </w: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oraz U_ 01 – U_</w:t>
            </w:r>
            <w:r w:rsidR="003C391F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na kolokwiach pisemnych i egzaminie</w:t>
            </w:r>
            <w:r w:rsidR="0051785B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78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trakcie ćwiczeń, seminariów  i  zajęć praktycznych</w:t>
            </w:r>
          </w:p>
          <w:p w:rsidR="005153E9" w:rsidRPr="001530F1" w:rsidRDefault="003C391F" w:rsidP="00A37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Efekty K_01 – K_03</w:t>
            </w:r>
            <w:r w:rsidR="00F51AC9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będą sprawdzane w trakcie</w:t>
            </w:r>
            <w:r w:rsidR="00A37656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ćwiczeń</w:t>
            </w:r>
            <w:r w:rsidR="005178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seminariów </w:t>
            </w:r>
            <w:r w:rsidR="00A37656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r w:rsidR="00F51AC9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zajęć praktycznych </w:t>
            </w:r>
          </w:p>
        </w:tc>
      </w:tr>
      <w:tr w:rsidR="005153E9" w:rsidRPr="001530F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1530F1" w:rsidRDefault="00D94A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 i warunki zaliczenia  semestru: </w:t>
            </w:r>
            <w:r w:rsidR="0073192A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końcowy – test </w:t>
            </w:r>
          </w:p>
          <w:p w:rsidR="00C56E5D" w:rsidRPr="001530F1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Obecność na </w:t>
            </w:r>
            <w:r w:rsidR="00C56E5D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1530F1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785B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, seminaria, zajęcia praktyczne</w:t>
            </w:r>
            <w:r w:rsidR="0051785B" w:rsidRPr="001530F1">
              <w:rPr>
                <w:rFonts w:ascii="Times New Roman" w:hAnsi="Times New Roman" w:cs="Times New Roman"/>
                <w:sz w:val="24"/>
                <w:szCs w:val="24"/>
              </w:rPr>
              <w:t>: aktywność oceniana na bieżąco, sprawozdania z ćwiczeń,</w:t>
            </w:r>
            <w:r w:rsidR="005153E9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1530F1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owe z </w:t>
            </w:r>
            <w:r w:rsidR="0012582D">
              <w:rPr>
                <w:rFonts w:ascii="Times New Roman" w:hAnsi="Times New Roman" w:cs="Times New Roman"/>
                <w:sz w:val="24"/>
                <w:szCs w:val="24"/>
              </w:rPr>
              <w:t>wykonywanych ćwiczeń</w:t>
            </w:r>
            <w:r w:rsidR="00C56E5D" w:rsidRPr="0015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E3C" w:rsidRPr="001530F1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153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40E5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kolokwia semestralne</w:t>
            </w:r>
            <w:r w:rsidR="00BD40E5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1B24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FD5637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odbywa się w formie 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– test do wyboru, za każde pytanie student może otrzymać 1 punkt</w:t>
            </w:r>
            <w:r w:rsidR="00AC3E3C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E3C" w:rsidRPr="001530F1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1530F1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1530F1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1530F1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1530F1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1530F1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5153E9" w:rsidRPr="001530F1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</w:t>
            </w:r>
            <w:r w:rsidR="009D7FD2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D2C37" w:rsidRPr="001530F1">
              <w:rPr>
                <w:rFonts w:ascii="Times New Roman" w:hAnsi="Times New Roman" w:cs="Times New Roman"/>
                <w:sz w:val="24"/>
                <w:szCs w:val="24"/>
              </w:rPr>
              <w:t>średnią oceny z ćwiczeń, wykładów(kolokwia)</w:t>
            </w:r>
            <w:r w:rsidR="000C1B85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7FE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A320B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z egzaminu końcowego semestralnego </w:t>
            </w:r>
            <w:r w:rsidR="00C57135" w:rsidRPr="0015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1530F1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Treści programowe:</w:t>
            </w:r>
          </w:p>
          <w:p w:rsidR="0069777B" w:rsidRPr="001530F1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DD5367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Semestr V</w:t>
            </w:r>
            <w:r w:rsidR="00643495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Nagłe stany kardiologiczne. Tętniak rozwarstwiający aorty, zatorowość płucna, ostry zespół wieńcowy. 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2. Analiza EKG. 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3. Leki stosowane w kardiologii. 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4. Zaburzenia rytmu serca- postępowanie w </w:t>
            </w:r>
            <w:r w:rsidR="0078425D" w:rsidRPr="001530F1">
              <w:rPr>
                <w:rFonts w:ascii="Times New Roman" w:hAnsi="Times New Roman" w:cs="Times New Roman"/>
                <w:sz w:val="24"/>
                <w:szCs w:val="24"/>
              </w:rPr>
              <w:t>opiece przedszpitalnej.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5. L</w:t>
            </w:r>
            <w:r w:rsidR="00D33B62" w:rsidRPr="001530F1">
              <w:rPr>
                <w:rFonts w:ascii="Times New Roman" w:hAnsi="Times New Roman" w:cs="Times New Roman"/>
                <w:sz w:val="24"/>
                <w:szCs w:val="24"/>
              </w:rPr>
              <w:t>eki antyarytmiczne.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6. Nagłe zatrzymanie krążenia. 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7. Zaawansowane czynności resuscytacyjne u dorosłych wg algorytmu ALS.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8.  Sytuacje szczególne. </w:t>
            </w:r>
          </w:p>
          <w:p w:rsidR="00D33B62" w:rsidRPr="001530F1" w:rsidRDefault="00D33B62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9. Analiza EKG.</w:t>
            </w:r>
          </w:p>
          <w:p w:rsidR="002249C5" w:rsidRPr="001530F1" w:rsidRDefault="002249C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10. Wstrząsy.</w:t>
            </w:r>
          </w:p>
          <w:p w:rsidR="0051785B" w:rsidRPr="001530F1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785B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, seminaria, zajęcia praktyczne. Semestr V:</w:t>
            </w:r>
            <w:r w:rsidR="0051785B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04A5" w:rsidRPr="001530F1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1. Środki i sprzęt stosowane w medycynie ratunkowej</w:t>
            </w:r>
            <w:r w:rsidR="00DD5367" w:rsidRPr="001530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5367" w:rsidRPr="001530F1" w:rsidRDefault="00DD536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2. ALS u dorosł</w:t>
            </w:r>
            <w:r w:rsidR="00D33B62" w:rsidRPr="001530F1">
              <w:rPr>
                <w:rFonts w:ascii="Times New Roman" w:hAnsi="Times New Roman" w:cs="Times New Roman"/>
                <w:sz w:val="24"/>
                <w:szCs w:val="24"/>
              </w:rPr>
              <w:t>ych, postępowanie wg algorytmów –ćwiczenia na fantomach.</w:t>
            </w:r>
          </w:p>
          <w:p w:rsidR="00352DA4" w:rsidRPr="001530F1" w:rsidRDefault="00DD5367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3. PALS u dzieci – ćwiczenia na fantomach</w:t>
            </w:r>
          </w:p>
          <w:p w:rsidR="00A45401" w:rsidRPr="001530F1" w:rsidRDefault="00DD5367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401" w:rsidRPr="001530F1">
              <w:rPr>
                <w:rFonts w:ascii="Times New Roman" w:hAnsi="Times New Roman" w:cs="Times New Roman"/>
                <w:sz w:val="24"/>
                <w:szCs w:val="24"/>
              </w:rPr>
              <w:t>. Zabezpieczenie czynności życiowych w warunkach przedszpitalnych -  monitoring: B</w:t>
            </w:r>
            <w:r w:rsidR="00EA7017" w:rsidRPr="001530F1">
              <w:rPr>
                <w:rFonts w:ascii="Times New Roman" w:hAnsi="Times New Roman" w:cs="Times New Roman"/>
                <w:sz w:val="24"/>
                <w:szCs w:val="24"/>
              </w:rPr>
              <w:t>P, HR, oddechu, CRT, saturacji.</w:t>
            </w:r>
          </w:p>
          <w:p w:rsidR="00DD5367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5. Stany nagłego zagrożenia zdrowotnego pochodzenia urazowego</w:t>
            </w:r>
            <w:r w:rsidR="00DD5367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– postępowanie na miejscu zdarzenia i w czasie transportu.</w:t>
            </w:r>
          </w:p>
          <w:p w:rsidR="00D33B62" w:rsidRPr="001530F1" w:rsidRDefault="00D33B62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8425D" w:rsidRPr="001530F1">
              <w:rPr>
                <w:rFonts w:ascii="Times New Roman" w:hAnsi="Times New Roman" w:cs="Times New Roman"/>
                <w:sz w:val="24"/>
                <w:szCs w:val="24"/>
              </w:rPr>
              <w:t>Organizacja działań ratowniczych w wypadkach drogowych – scenariusze.</w:t>
            </w:r>
          </w:p>
          <w:p w:rsidR="005A6671" w:rsidRPr="001530F1" w:rsidRDefault="00D33B62" w:rsidP="00A45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Wykłady. Semestr VI</w:t>
            </w:r>
            <w:r w:rsidR="005A6671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425D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1. Stany zagrożenia życia układu oddechowego -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obturacja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górnych dróg oddechowych,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POChP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, zator tętnicy płucnej, astma, odma, ostra niewydolność oddechowa.</w:t>
            </w:r>
          </w:p>
          <w:p w:rsidR="0078425D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2. Układ neurologiczny - śpiączki i inne zaburzenia świadomości, stan padaczkowy, choroby naczyniowe mózgu, bóle głowy </w:t>
            </w:r>
          </w:p>
          <w:p w:rsidR="0078425D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3. Układ pokarmowy - zapalenie trzustki, zapalenia wyrostka robaczkowego, owrzodzenie żołądka i dwunastnicy, niedrożność jelit, krwawienie z przewodu pokarmowego e) w urazach - mnogie obrażenia ciała, urazy głowy, urazy klatki piersiowej, urazy brzucha, urazy miednicy, urazy kończyn, oparzenia f) </w:t>
            </w:r>
          </w:p>
          <w:p w:rsidR="0078425D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4. W ginekologii i położnictwie - krwotok z dróg rodnych, poronienie, ciąża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ektopowa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, rzucawka porodowa, zatrucie ciążowe. </w:t>
            </w:r>
          </w:p>
          <w:p w:rsidR="0078425D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5. Zatrucia. </w:t>
            </w:r>
          </w:p>
          <w:p w:rsidR="0078425D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6. Zaburzenia metaboliczne -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hipo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i hiperglikemia, śpiączki. </w:t>
            </w:r>
          </w:p>
          <w:p w:rsidR="0078425D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7. Poród. </w:t>
            </w:r>
          </w:p>
          <w:p w:rsidR="0078425D" w:rsidRPr="001530F1" w:rsidRDefault="0078425D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8.Odebranie porodu w warunkach przedszpitalnych</w:t>
            </w:r>
          </w:p>
          <w:p w:rsidR="0006740B" w:rsidRPr="001530F1" w:rsidRDefault="006D2017" w:rsidP="00050974">
            <w:pPr>
              <w:pStyle w:val="Default"/>
              <w:rPr>
                <w:b/>
              </w:rPr>
            </w:pPr>
            <w:r w:rsidRPr="001530F1">
              <w:rPr>
                <w:b/>
              </w:rPr>
              <w:t>Ćwiczenia</w:t>
            </w:r>
            <w:r w:rsidR="0051785B" w:rsidRPr="001530F1">
              <w:rPr>
                <w:b/>
              </w:rPr>
              <w:t>, seminaria, zajęcia praktyczne</w:t>
            </w:r>
            <w:r w:rsidR="0051785B" w:rsidRPr="001530F1">
              <w:t xml:space="preserve">: </w:t>
            </w:r>
            <w:r w:rsidRPr="001530F1">
              <w:rPr>
                <w:b/>
              </w:rPr>
              <w:t>Semestr VI</w:t>
            </w:r>
            <w:r w:rsidR="004529EA" w:rsidRPr="001530F1">
              <w:rPr>
                <w:b/>
              </w:rPr>
              <w:t>:</w:t>
            </w:r>
          </w:p>
          <w:p w:rsidR="001957A9" w:rsidRPr="001530F1" w:rsidRDefault="002249C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Przyrządowe </w:t>
            </w:r>
            <w:r w:rsidR="001957A9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metody u</w:t>
            </w:r>
            <w:r w:rsidR="009E5AD4" w:rsidRPr="001530F1">
              <w:rPr>
                <w:rFonts w:ascii="Times New Roman" w:hAnsi="Times New Roman" w:cs="Times New Roman"/>
                <w:sz w:val="24"/>
                <w:szCs w:val="24"/>
              </w:rPr>
              <w:t>drażniania dróg oddechowych – ćwiczenia na fantomach.</w:t>
            </w:r>
          </w:p>
          <w:p w:rsidR="001957A9" w:rsidRPr="001530F1" w:rsidRDefault="002249C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7A9" w:rsidRPr="001530F1">
              <w:rPr>
                <w:rFonts w:ascii="Times New Roman" w:hAnsi="Times New Roman" w:cs="Times New Roman"/>
                <w:sz w:val="24"/>
                <w:szCs w:val="24"/>
              </w:rPr>
              <w:t>. Sprzęt do tlenoterapii: wąsy tlenowe, mas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ka twarzowa , nebulizator.</w:t>
            </w:r>
          </w:p>
          <w:p w:rsidR="001957A9" w:rsidRPr="001530F1" w:rsidRDefault="002249C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AD4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Intubacja bezpośrednia 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i alternatywne metody udrażniana dróg oddechowych </w:t>
            </w:r>
            <w:r w:rsidR="009E5AD4" w:rsidRPr="001530F1">
              <w:rPr>
                <w:rFonts w:ascii="Times New Roman" w:hAnsi="Times New Roman" w:cs="Times New Roman"/>
                <w:sz w:val="24"/>
                <w:szCs w:val="24"/>
              </w:rPr>
              <w:t>– ćwiczenia na</w:t>
            </w:r>
            <w:r w:rsidR="00996883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D4" w:rsidRPr="001530F1">
              <w:rPr>
                <w:rFonts w:ascii="Times New Roman" w:hAnsi="Times New Roman" w:cs="Times New Roman"/>
                <w:sz w:val="24"/>
                <w:szCs w:val="24"/>
              </w:rPr>
              <w:t>fantomach.</w:t>
            </w:r>
          </w:p>
          <w:p w:rsidR="001957A9" w:rsidRPr="001530F1" w:rsidRDefault="002249C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57A9" w:rsidRPr="0015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Unieruchamianie i stabilizacja pacjentów w różnej grupie wiekowej.</w:t>
            </w:r>
          </w:p>
          <w:p w:rsidR="00E465F0" w:rsidRPr="001530F1" w:rsidRDefault="002249C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5F0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Ocena pacjenta po urazie. </w:t>
            </w:r>
            <w:r w:rsidR="00214FCA" w:rsidRPr="001530F1"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</w:p>
          <w:p w:rsidR="009272A8" w:rsidRPr="001530F1" w:rsidRDefault="002249C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72A8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65F0" w:rsidRPr="001530F1">
              <w:rPr>
                <w:rFonts w:ascii="Times New Roman" w:hAnsi="Times New Roman" w:cs="Times New Roman"/>
                <w:sz w:val="24"/>
                <w:szCs w:val="24"/>
              </w:rPr>
              <w:t>Badanie fizykaln</w:t>
            </w:r>
            <w:r w:rsidR="009E5AD4" w:rsidRPr="001530F1">
              <w:rPr>
                <w:rFonts w:ascii="Times New Roman" w:hAnsi="Times New Roman" w:cs="Times New Roman"/>
                <w:sz w:val="24"/>
                <w:szCs w:val="24"/>
              </w:rPr>
              <w:t>e pacjenta poszkodowanego.</w:t>
            </w:r>
          </w:p>
          <w:p w:rsidR="002249C5" w:rsidRPr="001530F1" w:rsidRDefault="002249C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7. Poród nagły – etapy postępowania – ćwiczenia na fantomie.</w:t>
            </w:r>
          </w:p>
          <w:p w:rsidR="005153E9" w:rsidRPr="001530F1" w:rsidRDefault="002249C5" w:rsidP="0025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8. Transport poszkodowanych .</w:t>
            </w:r>
          </w:p>
          <w:p w:rsidR="008C65F5" w:rsidRPr="001530F1" w:rsidRDefault="008C65F5" w:rsidP="0025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9. Powtórzenie i utrwalenie postępowania z poszkodowanymi pacjentami w różnych stanach zagrożenia zdrowia i życia.</w:t>
            </w:r>
          </w:p>
        </w:tc>
      </w:tr>
      <w:tr w:rsidR="005153E9" w:rsidRPr="001530F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5444C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5444C" w:rsidRPr="001530F1" w:rsidRDefault="00A5444C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Andres J.: Pierwsza pomoc i resuscytacja krążeniowo-oddechowa. Polska Rada Resuscytacji, Kraków 2011</w:t>
            </w:r>
          </w:p>
          <w:p w:rsidR="00A5444C" w:rsidRPr="001530F1" w:rsidRDefault="00A5444C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Andres J.: Wytyczne resuscytacji 2010. Polska Rada Resuscytacji, Kraków 2010</w:t>
            </w:r>
          </w:p>
          <w:p w:rsidR="004C4535" w:rsidRPr="001530F1" w:rsidRDefault="004C4535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1C5D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Andres J., </w:t>
            </w:r>
            <w:proofErr w:type="spellStart"/>
            <w:r w:rsidR="001C5D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Orebaugh</w:t>
            </w:r>
            <w:proofErr w:type="spellEnd"/>
            <w:r w:rsidR="001C5D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S.L.: Atlas technik i metod zabezpieczenia dróg oddechowych. </w:t>
            </w:r>
            <w:proofErr w:type="spellStart"/>
            <w:r w:rsidR="001C5D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proofErr w:type="spellEnd"/>
            <w:r w:rsidR="001C5D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5D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Urban&amp;Partner</w:t>
            </w:r>
            <w:proofErr w:type="spellEnd"/>
            <w:r w:rsidR="001C5D5B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Wrocław 2011</w:t>
            </w:r>
          </w:p>
          <w:p w:rsidR="00A5444C" w:rsidRPr="001530F1" w:rsidRDefault="00E549F0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Buchfelder</w:t>
            </w:r>
            <w:proofErr w:type="spellEnd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M.,Buchfelder</w:t>
            </w:r>
            <w:proofErr w:type="spellEnd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A.: Podręcznik pierwszej pomocy. PZWL, Warszawa 2011</w:t>
            </w:r>
          </w:p>
          <w:p w:rsidR="00A5444C" w:rsidRPr="001530F1" w:rsidRDefault="00E549F0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Brongel</w:t>
            </w:r>
            <w:proofErr w:type="spellEnd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L.(red.): Złota godzina. Wydawnictwo Medyczne, Kraków 2007</w:t>
            </w:r>
          </w:p>
          <w:p w:rsidR="00A5444C" w:rsidRPr="001530F1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Budynek </w:t>
            </w:r>
            <w:proofErr w:type="spellStart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M.,Nowacki</w:t>
            </w:r>
            <w:proofErr w:type="spellEnd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C.: Opatrywanie ran : wiedza i umiejętności. Wydawnictwo </w:t>
            </w:r>
            <w:proofErr w:type="spellStart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MakMed</w:t>
            </w:r>
            <w:proofErr w:type="spellEnd"/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Lublin 2008</w:t>
            </w:r>
          </w:p>
          <w:p w:rsidR="004C4535" w:rsidRPr="001530F1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C4535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Campbell J.E.(red.): ITLS International Trauma Life </w:t>
            </w:r>
            <w:proofErr w:type="spellStart"/>
            <w:r w:rsidR="004C4535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4C4535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 ratownictwo przedszpitalne w urazach. Medycyna Praktyczna</w:t>
            </w:r>
          </w:p>
          <w:p w:rsidR="003063ED" w:rsidRPr="001530F1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5444C" w:rsidRPr="0015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063ED" w:rsidRPr="001530F1">
              <w:rPr>
                <w:rFonts w:ascii="Times New Roman" w:hAnsi="Times New Roman" w:cs="Times New Roman"/>
                <w:sz w:val="24"/>
                <w:szCs w:val="24"/>
              </w:rPr>
              <w:t>ChsząszczewskaA</w:t>
            </w:r>
            <w:proofErr w:type="spellEnd"/>
            <w:r w:rsidR="003063ED" w:rsidRPr="001530F1">
              <w:rPr>
                <w:rFonts w:ascii="Times New Roman" w:hAnsi="Times New Roman" w:cs="Times New Roman"/>
                <w:sz w:val="24"/>
                <w:szCs w:val="24"/>
              </w:rPr>
              <w:t>.: Bandażowanie. PZWL, Warszawa1996.</w:t>
            </w:r>
          </w:p>
          <w:p w:rsidR="003063ED" w:rsidRPr="001530F1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44C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5444C" w:rsidRPr="001530F1"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 w:rsidR="00A5444C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M.: Pierwsza pomoc. Podręcznik dla studentów. PZWL, Warszawa 2011</w:t>
            </w:r>
          </w:p>
          <w:p w:rsidR="00A5444C" w:rsidRPr="001530F1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44C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5444C" w:rsidRPr="001530F1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="00A5444C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J. : Ratownik Medyczny. Wydawnictwo Medyczne Górnicki, Wrocław 2010(wydanie drugie</w:t>
            </w:r>
          </w:p>
          <w:p w:rsidR="008A0DE4" w:rsidRPr="001530F1" w:rsidRDefault="00E549F0" w:rsidP="008A0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44C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A0DE4" w:rsidRPr="001530F1">
              <w:rPr>
                <w:rFonts w:ascii="Times New Roman" w:hAnsi="Times New Roman" w:cs="Times New Roman"/>
                <w:sz w:val="24"/>
                <w:szCs w:val="24"/>
              </w:rPr>
              <w:t>Mattu</w:t>
            </w:r>
            <w:proofErr w:type="spellEnd"/>
            <w:r w:rsidR="008A0DE4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8A0DE4" w:rsidRPr="001530F1">
              <w:rPr>
                <w:rFonts w:ascii="Times New Roman" w:hAnsi="Times New Roman" w:cs="Times New Roman"/>
                <w:sz w:val="24"/>
                <w:szCs w:val="24"/>
              </w:rPr>
              <w:t>Brady</w:t>
            </w:r>
            <w:proofErr w:type="spellEnd"/>
            <w:r w:rsidR="008A0DE4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W.: EKG w medycynie ratunkowej, Górnicki Wydawnictwo medyczne , Wrocław 2006.</w:t>
            </w:r>
          </w:p>
          <w:p w:rsidR="00CE2929" w:rsidRPr="001530F1" w:rsidRDefault="00E549F0" w:rsidP="008A0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2929" w:rsidRPr="00153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929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2929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Mattau</w:t>
            </w:r>
            <w:proofErr w:type="spellEnd"/>
            <w:r w:rsidR="00CE2929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A., </w:t>
            </w:r>
            <w:proofErr w:type="spellStart"/>
            <w:r w:rsidR="00CE2929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Brady</w:t>
            </w:r>
            <w:proofErr w:type="spellEnd"/>
            <w:r w:rsidR="00CE2929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W.: EKG w medycynie ratunkowej 2. Górnicki Wydawnictwo Medyczne, Wrocław 2011</w:t>
            </w:r>
          </w:p>
          <w:p w:rsidR="00A5444C" w:rsidRPr="001530F1" w:rsidRDefault="008A0DE4" w:rsidP="00A54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9F0" w:rsidRPr="0015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Strange</w:t>
            </w:r>
            <w:proofErr w:type="spellEnd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G.R.,Ahrens</w:t>
            </w:r>
            <w:proofErr w:type="spellEnd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W.R.,Schafermeyer</w:t>
            </w:r>
            <w:proofErr w:type="spellEnd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R.W.,Toepper</w:t>
            </w:r>
            <w:proofErr w:type="spellEnd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W.C.: Medycyna ratunkowa wieku dziecięcego, wydanie I polskie pod red. J. </w:t>
            </w:r>
            <w:proofErr w:type="spellStart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Jakubaszki</w:t>
            </w:r>
            <w:proofErr w:type="spellEnd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,. </w:t>
            </w:r>
            <w:proofErr w:type="spellStart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ElsevierUrban&amp;Partner</w:t>
            </w:r>
            <w:proofErr w:type="spellEnd"/>
            <w:r w:rsidR="00A5444C" w:rsidRPr="001530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Wrocław 2003</w:t>
            </w:r>
          </w:p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5444C" w:rsidRPr="001530F1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A5444C" w:rsidRPr="001530F1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30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„Na Ratunek” (Wydawnictwo ELAMED)   Nr 1-6/2014 ; 1-2/2015</w:t>
            </w:r>
          </w:p>
          <w:p w:rsidR="00A5444C" w:rsidRPr="001530F1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3. „W akcji”  (Wydawnictwo ELAMED)    Nr 1-5/2014 ; 1-4/2015</w:t>
            </w:r>
          </w:p>
          <w:p w:rsidR="00A5444C" w:rsidRPr="001530F1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4.  Rozporządzenie Ministra Zdrowia z dnia 29. 12. 2006 r. w sprawie szczegółowego zakresu medycznych czynności ratunkowych, które mogą być podejmowane przez ratownika medycznego.</w:t>
            </w:r>
          </w:p>
          <w:p w:rsidR="002B230A" w:rsidRPr="001530F1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5. Ustawa o PRM z dnia 8 września 2006 roku</w:t>
            </w:r>
            <w:r w:rsidR="00CA7306"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09BE" w:rsidRPr="001530F1">
              <w:rPr>
                <w:rFonts w:ascii="Times New Roman" w:hAnsi="Times New Roman" w:cs="Times New Roman"/>
                <w:sz w:val="24"/>
                <w:szCs w:val="24"/>
              </w:rPr>
              <w:t>Interpretacja nowej Ustawy z 2015 roku.</w:t>
            </w:r>
          </w:p>
        </w:tc>
      </w:tr>
      <w:tr w:rsidR="005153E9" w:rsidRPr="001530F1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1530F1" w:rsidRDefault="00C030E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1530F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  <w:r w:rsidR="003A4533"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1530F1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1530F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1530F1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1530F1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1530F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1530F1" w:rsidRDefault="002155C9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posiada ogólną znajomość budowy i funkcji organizmu człowieka, jego układów i narządów,  opisuje budowę organizmu ludzkiego</w:t>
            </w:r>
          </w:p>
        </w:tc>
        <w:tc>
          <w:tcPr>
            <w:tcW w:w="1682" w:type="dxa"/>
          </w:tcPr>
          <w:p w:rsidR="005153E9" w:rsidRPr="001530F1" w:rsidRDefault="005940CF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6030" w:rsidRPr="001530F1">
              <w:rPr>
                <w:rFonts w:ascii="Times New Roman" w:hAnsi="Times New Roman" w:cs="Times New Roman"/>
                <w:sz w:val="24"/>
                <w:szCs w:val="24"/>
              </w:rPr>
              <w:t>_W02</w:t>
            </w:r>
          </w:p>
        </w:tc>
      </w:tr>
      <w:tr w:rsidR="005153E9" w:rsidRPr="001530F1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1530F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1530F1" w:rsidRDefault="002155C9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zna zaburzenia prowadzące do powstania stanów zagrożenia życia i zdrowia, ich przyczyny, mechanizmy, przebieg oraz sposoby diagnozowania z użyciem skal punktowych i postępowania wobec nagłych stanów chorobowych i obrażeń zagrażających życiu i zdrowiu poszkodowanych</w:t>
            </w:r>
          </w:p>
        </w:tc>
        <w:tc>
          <w:tcPr>
            <w:tcW w:w="1682" w:type="dxa"/>
          </w:tcPr>
          <w:p w:rsidR="005153E9" w:rsidRPr="001530F1" w:rsidRDefault="00F92CF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1734D" w:rsidRPr="001530F1">
              <w:rPr>
                <w:rFonts w:ascii="Times New Roman" w:hAnsi="Times New Roman" w:cs="Times New Roman"/>
                <w:sz w:val="24"/>
                <w:szCs w:val="24"/>
              </w:rPr>
              <w:t>_W04</w:t>
            </w:r>
          </w:p>
          <w:p w:rsidR="00666030" w:rsidRPr="001530F1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1530F1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1530F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W_03</w:t>
            </w:r>
          </w:p>
        </w:tc>
        <w:tc>
          <w:tcPr>
            <w:tcW w:w="7371" w:type="dxa"/>
            <w:gridSpan w:val="3"/>
          </w:tcPr>
          <w:p w:rsidR="005153E9" w:rsidRPr="001530F1" w:rsidRDefault="002155C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5153E9" w:rsidRPr="001530F1" w:rsidRDefault="00F92CF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922D9" w:rsidRPr="001530F1">
              <w:rPr>
                <w:rFonts w:ascii="Times New Roman" w:hAnsi="Times New Roman" w:cs="Times New Roman"/>
                <w:sz w:val="24"/>
                <w:szCs w:val="24"/>
              </w:rPr>
              <w:t>_W0</w:t>
            </w:r>
            <w:r w:rsidR="009D439C" w:rsidRPr="00153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2D9" w:rsidRPr="001530F1" w:rsidTr="005940CF">
        <w:trPr>
          <w:gridAfter w:val="3"/>
          <w:wAfter w:w="18106" w:type="dxa"/>
          <w:trHeight w:val="597"/>
        </w:trPr>
        <w:tc>
          <w:tcPr>
            <w:tcW w:w="1276" w:type="dxa"/>
          </w:tcPr>
          <w:p w:rsidR="00F922D9" w:rsidRPr="001530F1" w:rsidRDefault="00F922D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922D9" w:rsidRPr="001530F1" w:rsidRDefault="002155C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określa wskazania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2155C9" w:rsidRPr="001530F1" w:rsidRDefault="00F92CF1" w:rsidP="003C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155C9" w:rsidRPr="001530F1">
              <w:rPr>
                <w:rFonts w:ascii="Times New Roman" w:hAnsi="Times New Roman" w:cs="Times New Roman"/>
                <w:sz w:val="24"/>
                <w:szCs w:val="24"/>
              </w:rPr>
              <w:t>_W0</w:t>
            </w:r>
            <w:r w:rsidR="003C23EF" w:rsidRPr="00153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3E9" w:rsidRPr="001530F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1530F1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F922D9" w:rsidRPr="00153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1530F1" w:rsidRDefault="002155C9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zna podstawowy sprzęt i aparaturę specjalistyczną stosowaną w ratownictwie medycznym</w:t>
            </w:r>
          </w:p>
        </w:tc>
        <w:tc>
          <w:tcPr>
            <w:tcW w:w="1682" w:type="dxa"/>
          </w:tcPr>
          <w:p w:rsidR="001133E2" w:rsidRPr="001530F1" w:rsidRDefault="00C13255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  <w:p w:rsidR="005153E9" w:rsidRPr="001530F1" w:rsidRDefault="005153E9" w:rsidP="002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BCA" w:rsidRPr="001530F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00BCA" w:rsidRPr="001530F1" w:rsidRDefault="00500BCA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500BCA" w:rsidRPr="001530F1" w:rsidRDefault="00500BCA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Określa algorytm wykonywania podstawowych i zaawansowanych zabiegów resuscytacyjnych u osób w różnym wieku oraz w stanach zdrowia i życia.</w:t>
            </w:r>
          </w:p>
        </w:tc>
        <w:tc>
          <w:tcPr>
            <w:tcW w:w="1682" w:type="dxa"/>
          </w:tcPr>
          <w:p w:rsidR="00500BCA" w:rsidRPr="001530F1" w:rsidRDefault="00500BCA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K_W0</w:t>
            </w:r>
            <w:r w:rsidR="001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0BCA" w:rsidRPr="001530F1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00BCA" w:rsidRPr="001530F1" w:rsidRDefault="00500BCA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W_07</w:t>
            </w:r>
          </w:p>
        </w:tc>
        <w:tc>
          <w:tcPr>
            <w:tcW w:w="7371" w:type="dxa"/>
            <w:gridSpan w:val="3"/>
          </w:tcPr>
          <w:p w:rsidR="00500BCA" w:rsidRPr="001530F1" w:rsidRDefault="00500BCA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Objaśnia wskazania i  zasady podawania leków stosowanych w stanach nagłych zagrożenia zdrowotnego, drogi  ich podawania, interakcje.</w:t>
            </w:r>
          </w:p>
        </w:tc>
        <w:tc>
          <w:tcPr>
            <w:tcW w:w="1682" w:type="dxa"/>
          </w:tcPr>
          <w:p w:rsidR="00500BCA" w:rsidRPr="001530F1" w:rsidRDefault="0012582D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K_W1</w:t>
            </w:r>
            <w:r w:rsidR="00500BCA" w:rsidRPr="0015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1530F1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1530F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1530F1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1530F1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15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1530F1" w:rsidRDefault="00DA42D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potrafi posługiwać się podstawowym sprzętem medycznym i aparaturą oraz sprzętem ochrony indywidualnej stosowanymi w ratownictwie medycznym</w:t>
            </w:r>
          </w:p>
        </w:tc>
        <w:tc>
          <w:tcPr>
            <w:tcW w:w="1682" w:type="dxa"/>
          </w:tcPr>
          <w:p w:rsidR="00DA42DD" w:rsidRPr="001530F1" w:rsidRDefault="00806F3A" w:rsidP="00DA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42DD" w:rsidRPr="001530F1">
              <w:rPr>
                <w:rFonts w:ascii="Times New Roman" w:hAnsi="Times New Roman" w:cs="Times New Roman"/>
                <w:sz w:val="24"/>
                <w:szCs w:val="24"/>
              </w:rPr>
              <w:t>_U02</w:t>
            </w:r>
          </w:p>
          <w:p w:rsidR="00C86B9E" w:rsidRPr="001530F1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9E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1530F1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1530F1" w:rsidRDefault="00DA42DD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przeprowadza wywiad z pacjentem, jego rodziną lub opiekunem, świadkami zdarzenia oraz interpretuje uzyskane informacje, potrafi identyfikować problemy pacjenta, klienta oraz grupy społecznej</w:t>
            </w:r>
          </w:p>
        </w:tc>
        <w:tc>
          <w:tcPr>
            <w:tcW w:w="1682" w:type="dxa"/>
          </w:tcPr>
          <w:p w:rsidR="00C86B9E" w:rsidRPr="001530F1" w:rsidRDefault="00806F3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42DD" w:rsidRPr="001530F1">
              <w:rPr>
                <w:rFonts w:ascii="Times New Roman" w:hAnsi="Times New Roman" w:cs="Times New Roman"/>
                <w:sz w:val="24"/>
                <w:szCs w:val="24"/>
              </w:rPr>
              <w:t>_U0</w:t>
            </w:r>
            <w:r w:rsidR="004720F3" w:rsidRPr="00153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B9E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1530F1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1530F1" w:rsidRDefault="00B93B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wykonuje badanie poszkodowanego wg ITLS</w:t>
            </w:r>
          </w:p>
        </w:tc>
        <w:tc>
          <w:tcPr>
            <w:tcW w:w="1682" w:type="dxa"/>
          </w:tcPr>
          <w:p w:rsidR="00806F3A" w:rsidRPr="001530F1" w:rsidRDefault="00806F3A" w:rsidP="00806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93BCA" w:rsidRPr="001530F1">
              <w:rPr>
                <w:rFonts w:ascii="Times New Roman" w:hAnsi="Times New Roman" w:cs="Times New Roman"/>
                <w:sz w:val="24"/>
                <w:szCs w:val="24"/>
              </w:rPr>
              <w:t>_U0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6B9E" w:rsidRPr="001530F1" w:rsidRDefault="00C86B9E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CA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1530F1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82DA4" w:rsidRPr="00153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B93BCA" w:rsidRPr="001530F1" w:rsidRDefault="00B93B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potrafi ocenić stan świadomości pacjenta, ciężkości obrażeń ciała z użyciem skal punktowych</w:t>
            </w:r>
          </w:p>
        </w:tc>
        <w:tc>
          <w:tcPr>
            <w:tcW w:w="1682" w:type="dxa"/>
          </w:tcPr>
          <w:p w:rsidR="00B93BCA" w:rsidRPr="001530F1" w:rsidRDefault="00015635" w:rsidP="0001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93BCA" w:rsidRPr="001530F1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292C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1530F1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82DA4" w:rsidRPr="00153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D0292C" w:rsidRPr="001530F1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ocenia i monitoruje podstawowe funkcje życiowe poszkodowanym metodami nieinwazyjnymi</w:t>
            </w:r>
          </w:p>
        </w:tc>
        <w:tc>
          <w:tcPr>
            <w:tcW w:w="1682" w:type="dxa"/>
          </w:tcPr>
          <w:p w:rsidR="00D0292C" w:rsidRPr="001530F1" w:rsidRDefault="00015635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292C" w:rsidRPr="001530F1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292C" w:rsidRPr="001530F1" w:rsidTr="005C6FCD">
        <w:trPr>
          <w:gridAfter w:val="3"/>
          <w:wAfter w:w="18106" w:type="dxa"/>
          <w:trHeight w:val="1700"/>
        </w:trPr>
        <w:tc>
          <w:tcPr>
            <w:tcW w:w="1276" w:type="dxa"/>
          </w:tcPr>
          <w:p w:rsidR="00D0292C" w:rsidRPr="001530F1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82DA4" w:rsidRPr="00153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3"/>
          </w:tcPr>
          <w:p w:rsidR="00D0292C" w:rsidRPr="001530F1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podejmuje i prowadzi medyczne czynności ratunkowe w stanach nagłego zagrożenia zdrowotnego u dzieci i dorosłych</w:t>
            </w:r>
            <w:r w:rsidR="006145D9" w:rsidRPr="00153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5D9" w:rsidRPr="001530F1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F1">
              <w:rPr>
                <w:rFonts w:ascii="Times New Roman" w:hAnsi="Times New Roman"/>
                <w:sz w:val="24"/>
                <w:szCs w:val="24"/>
              </w:rPr>
              <w:t>opatruje rany różnych okolic ciała</w:t>
            </w:r>
          </w:p>
          <w:p w:rsidR="006145D9" w:rsidRPr="001530F1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F1">
              <w:rPr>
                <w:rFonts w:ascii="Times New Roman" w:hAnsi="Times New Roman"/>
                <w:sz w:val="24"/>
                <w:szCs w:val="24"/>
              </w:rPr>
              <w:t>wykonuje unieruchamianie kończyn w przypadku złamań, zwichnięć i skręceń</w:t>
            </w:r>
          </w:p>
          <w:p w:rsidR="006145D9" w:rsidRPr="001530F1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F1">
              <w:rPr>
                <w:rFonts w:ascii="Times New Roman" w:hAnsi="Times New Roman"/>
                <w:sz w:val="24"/>
                <w:szCs w:val="24"/>
              </w:rPr>
              <w:t>wykonuje unieruchamianie kręgosłupa i miednicy z wykorzystaniem dostępnego sprzętu ratunkowego</w:t>
            </w:r>
          </w:p>
          <w:p w:rsidR="006145D9" w:rsidRPr="001530F1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F1">
              <w:rPr>
                <w:rFonts w:ascii="Times New Roman" w:hAnsi="Times New Roman"/>
                <w:sz w:val="24"/>
                <w:szCs w:val="24"/>
              </w:rPr>
              <w:t xml:space="preserve">wykonuje </w:t>
            </w:r>
            <w:proofErr w:type="spellStart"/>
            <w:r w:rsidRPr="001530F1">
              <w:rPr>
                <w:rFonts w:ascii="Times New Roman" w:hAnsi="Times New Roman"/>
                <w:sz w:val="24"/>
                <w:szCs w:val="24"/>
              </w:rPr>
              <w:t>kaniulację</w:t>
            </w:r>
            <w:proofErr w:type="spellEnd"/>
            <w:r w:rsidRPr="001530F1">
              <w:rPr>
                <w:rFonts w:ascii="Times New Roman" w:hAnsi="Times New Roman"/>
                <w:sz w:val="24"/>
                <w:szCs w:val="24"/>
              </w:rPr>
              <w:t xml:space="preserve"> żył obwodowych</w:t>
            </w:r>
          </w:p>
          <w:p w:rsidR="006145D9" w:rsidRPr="001530F1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F1">
              <w:rPr>
                <w:rFonts w:ascii="Times New Roman" w:hAnsi="Times New Roman"/>
                <w:sz w:val="24"/>
                <w:szCs w:val="24"/>
              </w:rPr>
              <w:t xml:space="preserve">wykonuje wkłucie </w:t>
            </w:r>
            <w:proofErr w:type="spellStart"/>
            <w:r w:rsidRPr="001530F1">
              <w:rPr>
                <w:rFonts w:ascii="Times New Roman" w:hAnsi="Times New Roman"/>
                <w:sz w:val="24"/>
                <w:szCs w:val="24"/>
              </w:rPr>
              <w:t>doszpikowe</w:t>
            </w:r>
            <w:proofErr w:type="spellEnd"/>
            <w:r w:rsidRPr="001530F1">
              <w:rPr>
                <w:rFonts w:ascii="Times New Roman" w:hAnsi="Times New Roman"/>
                <w:sz w:val="24"/>
                <w:szCs w:val="24"/>
              </w:rPr>
              <w:t xml:space="preserve">  przy użyciu  gotowego zestawu</w:t>
            </w:r>
          </w:p>
          <w:p w:rsidR="006145D9" w:rsidRPr="001530F1" w:rsidRDefault="006145D9" w:rsidP="006145D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0F1">
              <w:rPr>
                <w:rFonts w:ascii="Times New Roman" w:hAnsi="Times New Roman"/>
                <w:sz w:val="24"/>
                <w:szCs w:val="24"/>
              </w:rPr>
              <w:t>wykonuje EKG</w:t>
            </w:r>
          </w:p>
          <w:p w:rsidR="00500BCA" w:rsidRPr="001530F1" w:rsidRDefault="00500BCA" w:rsidP="006145D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1530F1">
              <w:rPr>
                <w:rFonts w:ascii="Times New Roman" w:hAnsi="Times New Roman"/>
                <w:sz w:val="24"/>
                <w:szCs w:val="24"/>
              </w:rPr>
              <w:t>Wykonuje pod nadzorem lekarza kardiowersję elektryczną i elektrostymulację zewnętrzną</w:t>
            </w:r>
          </w:p>
        </w:tc>
        <w:tc>
          <w:tcPr>
            <w:tcW w:w="1682" w:type="dxa"/>
          </w:tcPr>
          <w:p w:rsidR="00D0292C" w:rsidRPr="001530F1" w:rsidRDefault="00CD61DC" w:rsidP="00E8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E84ABE" w:rsidRPr="00153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292C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1530F1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82DA4" w:rsidRPr="00153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3"/>
          </w:tcPr>
          <w:p w:rsidR="00D0292C" w:rsidRPr="001530F1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stosuje tlenoterapię bierną, zastępczą powietrzem lub tlenem z zastosowaniem różnych metod</w:t>
            </w:r>
          </w:p>
        </w:tc>
        <w:tc>
          <w:tcPr>
            <w:tcW w:w="1682" w:type="dxa"/>
          </w:tcPr>
          <w:p w:rsidR="004C4E60" w:rsidRPr="001530F1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  <w:p w:rsidR="00D0292C" w:rsidRPr="001530F1" w:rsidRDefault="00D0292C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2C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1530F1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482DA4" w:rsidRPr="00153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3"/>
          </w:tcPr>
          <w:p w:rsidR="00D0292C" w:rsidRPr="001530F1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wykonuje samodzielnie intubację dotchawiczą w laryngoskopii bezpośredniej bez użycia środków zwiotczających oraz pod nadzorem lekarza z użyciem środków zwiotczających</w:t>
            </w:r>
          </w:p>
        </w:tc>
        <w:tc>
          <w:tcPr>
            <w:tcW w:w="1682" w:type="dxa"/>
          </w:tcPr>
          <w:p w:rsidR="00D0292C" w:rsidRPr="001530F1" w:rsidRDefault="00A675B2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4C4E60" w:rsidRPr="00153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292C" w:rsidRPr="001530F1" w:rsidRDefault="00D0292C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2C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1530F1" w:rsidRDefault="00482DA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U-09</w:t>
            </w:r>
          </w:p>
        </w:tc>
        <w:tc>
          <w:tcPr>
            <w:tcW w:w="7371" w:type="dxa"/>
            <w:gridSpan w:val="3"/>
          </w:tcPr>
          <w:p w:rsidR="00D0292C" w:rsidRPr="001530F1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przywraca i zabezpiecza drożność dróg oddechowych metodami </w:t>
            </w:r>
            <w:proofErr w:type="spellStart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i przyrządowymi</w:t>
            </w:r>
          </w:p>
        </w:tc>
        <w:tc>
          <w:tcPr>
            <w:tcW w:w="1682" w:type="dxa"/>
          </w:tcPr>
          <w:p w:rsidR="00D0292C" w:rsidRPr="001530F1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2582D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="00D0292C" w:rsidRPr="0015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92C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1530F1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U_1</w:t>
            </w:r>
            <w:r w:rsidR="00482DA4" w:rsidRPr="00153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gridSpan w:val="3"/>
          </w:tcPr>
          <w:p w:rsidR="00D0292C" w:rsidRPr="001530F1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wykonuje i interpretuje zapis EKG w zakresie podstawowych zaburzeń  przewodnictwa  i rytmu serca</w:t>
            </w:r>
          </w:p>
        </w:tc>
        <w:tc>
          <w:tcPr>
            <w:tcW w:w="1682" w:type="dxa"/>
          </w:tcPr>
          <w:p w:rsidR="00D0292C" w:rsidRPr="001530F1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292C" w:rsidRPr="001530F1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4AC4" w:rsidRPr="001530F1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</w:t>
            </w:r>
            <w:r w:rsidR="00F33A39" w:rsidRPr="0015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DA4" w:rsidRPr="0015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3E4AC4" w:rsidRPr="001530F1" w:rsidRDefault="00F33A39" w:rsidP="00F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przestrzega zasad aseptyki i antyseptyki planuje pracę zgodnie z wymogami ergonomii, przepisami i zasadami sanitarno-epidemiologicznymi oraz BHP</w:t>
            </w:r>
          </w:p>
        </w:tc>
        <w:tc>
          <w:tcPr>
            <w:tcW w:w="1682" w:type="dxa"/>
          </w:tcPr>
          <w:p w:rsidR="00F33A39" w:rsidRPr="001530F1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K_U33</w:t>
            </w:r>
          </w:p>
          <w:p w:rsidR="003E4AC4" w:rsidRPr="001530F1" w:rsidRDefault="003E4AC4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4AC4" w:rsidRPr="001530F1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AC4" w:rsidRPr="001530F1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1530F1" w:rsidRDefault="005C6FCD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jest świadom własnych ograniczeń i wie kiedy zwrócić się do innych ekspertów (w działaniu nie wykracza poza swoje uprawnienia i kompetencje)</w:t>
            </w:r>
          </w:p>
        </w:tc>
        <w:tc>
          <w:tcPr>
            <w:tcW w:w="1682" w:type="dxa"/>
          </w:tcPr>
          <w:p w:rsidR="003E4AC4" w:rsidRPr="001530F1" w:rsidRDefault="006E6171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6FCD" w:rsidRPr="001530F1">
              <w:rPr>
                <w:rFonts w:ascii="Times New Roman" w:hAnsi="Times New Roman" w:cs="Times New Roman"/>
                <w:sz w:val="24"/>
                <w:szCs w:val="24"/>
              </w:rPr>
              <w:t>_K0</w:t>
            </w:r>
            <w:r w:rsidR="008C0065" w:rsidRPr="00153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A33" w:rsidRPr="001530F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1530F1" w:rsidRDefault="00BB0A3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K_0</w:t>
            </w:r>
            <w:r w:rsidR="00762582" w:rsidRPr="0015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BB0A33" w:rsidRPr="001530F1" w:rsidRDefault="005C6FC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współpracuje w zespole wielodyscyplinarnym zapewniającym ciągłość opieki nad pacjentem, ponosząc odpowiedzialność za wspólnie realizowane działania</w:t>
            </w:r>
          </w:p>
        </w:tc>
        <w:tc>
          <w:tcPr>
            <w:tcW w:w="1682" w:type="dxa"/>
          </w:tcPr>
          <w:p w:rsidR="00BB0A33" w:rsidRPr="001530F1" w:rsidRDefault="00414D96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6FCD" w:rsidRPr="001530F1">
              <w:rPr>
                <w:rFonts w:ascii="Times New Roman" w:hAnsi="Times New Roman" w:cs="Times New Roman"/>
                <w:sz w:val="24"/>
                <w:szCs w:val="24"/>
              </w:rPr>
              <w:t>_K0</w:t>
            </w:r>
            <w:r w:rsidR="00FE2018" w:rsidRPr="0015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A33" w:rsidRPr="001530F1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1530F1" w:rsidRDefault="00BB0A3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K_0</w:t>
            </w:r>
            <w:r w:rsidR="00762582" w:rsidRPr="00153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3"/>
          </w:tcPr>
          <w:p w:rsidR="00BB0A33" w:rsidRPr="001530F1" w:rsidRDefault="005C6FC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dba o stan techniczny sprzętu ratowniczego i oszczędnie gospodaruje materiałami medycznymi</w:t>
            </w:r>
          </w:p>
        </w:tc>
        <w:tc>
          <w:tcPr>
            <w:tcW w:w="1682" w:type="dxa"/>
          </w:tcPr>
          <w:p w:rsidR="00BB0A33" w:rsidRPr="001530F1" w:rsidRDefault="00414D96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6FCD" w:rsidRPr="001530F1">
              <w:rPr>
                <w:rFonts w:ascii="Times New Roman" w:hAnsi="Times New Roman" w:cs="Times New Roman"/>
                <w:sz w:val="24"/>
                <w:szCs w:val="24"/>
              </w:rPr>
              <w:t>_K</w:t>
            </w: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4AC4" w:rsidRPr="001530F1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1530F1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1530F1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1530F1" w:rsidTr="00017363">
        <w:trPr>
          <w:trHeight w:val="506"/>
        </w:trPr>
        <w:tc>
          <w:tcPr>
            <w:tcW w:w="5812" w:type="dxa"/>
            <w:gridSpan w:val="3"/>
          </w:tcPr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1530F1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1530F1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F1" w:rsidRPr="001530F1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F1" w:rsidRPr="001530F1" w:rsidTr="001429A3">
        <w:trPr>
          <w:gridAfter w:val="2"/>
          <w:wAfter w:w="10735" w:type="dxa"/>
          <w:trHeight w:val="330"/>
        </w:trPr>
        <w:tc>
          <w:tcPr>
            <w:tcW w:w="5812" w:type="dxa"/>
            <w:gridSpan w:val="3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vMerge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F1" w:rsidRPr="001530F1" w:rsidTr="00D359E4">
        <w:trPr>
          <w:gridAfter w:val="2"/>
          <w:wAfter w:w="10735" w:type="dxa"/>
          <w:trHeight w:val="300"/>
        </w:trPr>
        <w:tc>
          <w:tcPr>
            <w:tcW w:w="5812" w:type="dxa"/>
            <w:gridSpan w:val="3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Udział w seminariach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7371" w:type="dxa"/>
            <w:vMerge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F1" w:rsidRPr="001530F1" w:rsidTr="00017363">
        <w:trPr>
          <w:gridAfter w:val="2"/>
          <w:wAfter w:w="10735" w:type="dxa"/>
          <w:trHeight w:val="222"/>
        </w:trPr>
        <w:tc>
          <w:tcPr>
            <w:tcW w:w="5812" w:type="dxa"/>
            <w:gridSpan w:val="3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 Udział w zajęciach praktycznych 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0F1" w:rsidRPr="001530F1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30F1" w:rsidRPr="001530F1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30F1" w:rsidRPr="001530F1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15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12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sprawozdań, </w:t>
            </w: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scenariuszy)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30F1" w:rsidRPr="001530F1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30F1" w:rsidRPr="001530F1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530F1" w:rsidRPr="001530F1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530F1" w:rsidRPr="001530F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30F1" w:rsidRPr="001530F1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530F1" w:rsidRPr="001530F1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FC7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530F1" w:rsidRPr="001530F1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DC1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DC1A71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DC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</w:tc>
      </w:tr>
      <w:tr w:rsidR="001530F1" w:rsidRPr="001530F1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1530F1" w:rsidRPr="001530F1" w:rsidRDefault="001530F1" w:rsidP="00153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 opracowania programu: 15. 0</w:t>
            </w:r>
            <w:r w:rsidRPr="001530F1">
              <w:rPr>
                <w:rFonts w:ascii="Times New Roman" w:eastAsia="Times New Roman" w:hAnsi="Times New Roman" w:cs="Times New Roman"/>
                <w:sz w:val="24"/>
                <w:szCs w:val="24"/>
              </w:rPr>
              <w:t>3 2016 r.</w:t>
            </w:r>
          </w:p>
        </w:tc>
        <w:tc>
          <w:tcPr>
            <w:tcW w:w="4517" w:type="dxa"/>
            <w:gridSpan w:val="2"/>
          </w:tcPr>
          <w:p w:rsidR="001530F1" w:rsidRPr="001530F1" w:rsidRDefault="001530F1" w:rsidP="00DC1A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0F1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opracował: </w:t>
            </w:r>
          </w:p>
        </w:tc>
      </w:tr>
    </w:tbl>
    <w:p w:rsidR="00D7275F" w:rsidRPr="001530F1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1530F1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1530F1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0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18"/>
  </w:num>
  <w:num w:numId="13">
    <w:abstractNumId w:val="19"/>
  </w:num>
  <w:num w:numId="14">
    <w:abstractNumId w:val="0"/>
  </w:num>
  <w:num w:numId="15">
    <w:abstractNumId w:val="13"/>
  </w:num>
  <w:num w:numId="16">
    <w:abstractNumId w:val="15"/>
  </w:num>
  <w:num w:numId="17">
    <w:abstractNumId w:val="6"/>
  </w:num>
  <w:num w:numId="18">
    <w:abstractNumId w:val="7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15635"/>
    <w:rsid w:val="000215B8"/>
    <w:rsid w:val="000436BC"/>
    <w:rsid w:val="00046055"/>
    <w:rsid w:val="00050974"/>
    <w:rsid w:val="00053218"/>
    <w:rsid w:val="0006740B"/>
    <w:rsid w:val="00080067"/>
    <w:rsid w:val="00090042"/>
    <w:rsid w:val="00090F01"/>
    <w:rsid w:val="000A320B"/>
    <w:rsid w:val="000A4861"/>
    <w:rsid w:val="000C1B85"/>
    <w:rsid w:val="00110B96"/>
    <w:rsid w:val="001133E2"/>
    <w:rsid w:val="00120B6C"/>
    <w:rsid w:val="00120FAC"/>
    <w:rsid w:val="0012582D"/>
    <w:rsid w:val="0013709A"/>
    <w:rsid w:val="001530F1"/>
    <w:rsid w:val="00156200"/>
    <w:rsid w:val="00167BDC"/>
    <w:rsid w:val="00173A96"/>
    <w:rsid w:val="001957A9"/>
    <w:rsid w:val="001972D6"/>
    <w:rsid w:val="001A1C0B"/>
    <w:rsid w:val="001B1085"/>
    <w:rsid w:val="001B14CB"/>
    <w:rsid w:val="001C1F5F"/>
    <w:rsid w:val="001C54AE"/>
    <w:rsid w:val="001C5D5B"/>
    <w:rsid w:val="001E6C61"/>
    <w:rsid w:val="001F2BB9"/>
    <w:rsid w:val="001F2E5D"/>
    <w:rsid w:val="002023EB"/>
    <w:rsid w:val="00214CD2"/>
    <w:rsid w:val="00214FCA"/>
    <w:rsid w:val="002155C9"/>
    <w:rsid w:val="002249C5"/>
    <w:rsid w:val="0023695A"/>
    <w:rsid w:val="00256132"/>
    <w:rsid w:val="0025621C"/>
    <w:rsid w:val="00256DF1"/>
    <w:rsid w:val="00271899"/>
    <w:rsid w:val="002813D1"/>
    <w:rsid w:val="002A0734"/>
    <w:rsid w:val="002B230A"/>
    <w:rsid w:val="002C4C03"/>
    <w:rsid w:val="002C54C3"/>
    <w:rsid w:val="002F75B1"/>
    <w:rsid w:val="003063ED"/>
    <w:rsid w:val="00341F1B"/>
    <w:rsid w:val="00343E65"/>
    <w:rsid w:val="003508B1"/>
    <w:rsid w:val="00352DA4"/>
    <w:rsid w:val="00366B82"/>
    <w:rsid w:val="00372F2A"/>
    <w:rsid w:val="00380C67"/>
    <w:rsid w:val="003826D8"/>
    <w:rsid w:val="003868EF"/>
    <w:rsid w:val="00390A3E"/>
    <w:rsid w:val="00392B19"/>
    <w:rsid w:val="003A4533"/>
    <w:rsid w:val="003C23EF"/>
    <w:rsid w:val="003C33A6"/>
    <w:rsid w:val="003C3912"/>
    <w:rsid w:val="003C391F"/>
    <w:rsid w:val="003D58C4"/>
    <w:rsid w:val="003E4AC4"/>
    <w:rsid w:val="003E7AF1"/>
    <w:rsid w:val="00414D96"/>
    <w:rsid w:val="00443819"/>
    <w:rsid w:val="004529EA"/>
    <w:rsid w:val="004654A3"/>
    <w:rsid w:val="00467058"/>
    <w:rsid w:val="0047179D"/>
    <w:rsid w:val="004720F3"/>
    <w:rsid w:val="00482DA4"/>
    <w:rsid w:val="00491B4E"/>
    <w:rsid w:val="00491D0B"/>
    <w:rsid w:val="004A66A1"/>
    <w:rsid w:val="004A7690"/>
    <w:rsid w:val="004B1501"/>
    <w:rsid w:val="004C0702"/>
    <w:rsid w:val="004C2DDB"/>
    <w:rsid w:val="004C2F17"/>
    <w:rsid w:val="004C4535"/>
    <w:rsid w:val="004C4E60"/>
    <w:rsid w:val="004D0C26"/>
    <w:rsid w:val="004E3DC3"/>
    <w:rsid w:val="00500BCA"/>
    <w:rsid w:val="00507376"/>
    <w:rsid w:val="005125E8"/>
    <w:rsid w:val="00513826"/>
    <w:rsid w:val="005153E9"/>
    <w:rsid w:val="0051785B"/>
    <w:rsid w:val="00520098"/>
    <w:rsid w:val="0052146C"/>
    <w:rsid w:val="0052627A"/>
    <w:rsid w:val="00526983"/>
    <w:rsid w:val="00540B3D"/>
    <w:rsid w:val="00544498"/>
    <w:rsid w:val="005477FE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874EF"/>
    <w:rsid w:val="005940CF"/>
    <w:rsid w:val="005A1180"/>
    <w:rsid w:val="005A45EF"/>
    <w:rsid w:val="005A6671"/>
    <w:rsid w:val="005B3622"/>
    <w:rsid w:val="005C6FCD"/>
    <w:rsid w:val="005E25E4"/>
    <w:rsid w:val="006145D9"/>
    <w:rsid w:val="006260C8"/>
    <w:rsid w:val="00640397"/>
    <w:rsid w:val="00643495"/>
    <w:rsid w:val="00646D9B"/>
    <w:rsid w:val="00661958"/>
    <w:rsid w:val="00666030"/>
    <w:rsid w:val="00667DB7"/>
    <w:rsid w:val="006773AB"/>
    <w:rsid w:val="0068551E"/>
    <w:rsid w:val="0069777B"/>
    <w:rsid w:val="006C23EE"/>
    <w:rsid w:val="006C3089"/>
    <w:rsid w:val="006D2017"/>
    <w:rsid w:val="006D2C37"/>
    <w:rsid w:val="006E6171"/>
    <w:rsid w:val="006F372E"/>
    <w:rsid w:val="006F3B9D"/>
    <w:rsid w:val="006F61BE"/>
    <w:rsid w:val="006F6390"/>
    <w:rsid w:val="007045AE"/>
    <w:rsid w:val="00704E95"/>
    <w:rsid w:val="00721B24"/>
    <w:rsid w:val="00725B9E"/>
    <w:rsid w:val="007278C5"/>
    <w:rsid w:val="0073192A"/>
    <w:rsid w:val="00752292"/>
    <w:rsid w:val="007561E0"/>
    <w:rsid w:val="00762582"/>
    <w:rsid w:val="00773A31"/>
    <w:rsid w:val="0078132A"/>
    <w:rsid w:val="0078425D"/>
    <w:rsid w:val="007B0D1F"/>
    <w:rsid w:val="007B1DA0"/>
    <w:rsid w:val="007B6A9F"/>
    <w:rsid w:val="007C60BE"/>
    <w:rsid w:val="007C631F"/>
    <w:rsid w:val="007D07B3"/>
    <w:rsid w:val="007E1844"/>
    <w:rsid w:val="007E36E2"/>
    <w:rsid w:val="007E77A5"/>
    <w:rsid w:val="007F0E2C"/>
    <w:rsid w:val="007F484E"/>
    <w:rsid w:val="00806F3A"/>
    <w:rsid w:val="00815047"/>
    <w:rsid w:val="0081734D"/>
    <w:rsid w:val="00824444"/>
    <w:rsid w:val="00830C7C"/>
    <w:rsid w:val="00837868"/>
    <w:rsid w:val="00847FF5"/>
    <w:rsid w:val="00877A97"/>
    <w:rsid w:val="0088440B"/>
    <w:rsid w:val="008A0DE4"/>
    <w:rsid w:val="008A123B"/>
    <w:rsid w:val="008B2436"/>
    <w:rsid w:val="008B3EA5"/>
    <w:rsid w:val="008C0065"/>
    <w:rsid w:val="008C5302"/>
    <w:rsid w:val="008C65F5"/>
    <w:rsid w:val="008D103F"/>
    <w:rsid w:val="008D6117"/>
    <w:rsid w:val="008E4AA7"/>
    <w:rsid w:val="008F4469"/>
    <w:rsid w:val="008F6155"/>
    <w:rsid w:val="008F7B25"/>
    <w:rsid w:val="009006DC"/>
    <w:rsid w:val="00901B99"/>
    <w:rsid w:val="009044BD"/>
    <w:rsid w:val="00925F6C"/>
    <w:rsid w:val="009272A8"/>
    <w:rsid w:val="009341E4"/>
    <w:rsid w:val="009360FE"/>
    <w:rsid w:val="00936C1B"/>
    <w:rsid w:val="009428F6"/>
    <w:rsid w:val="00974FC0"/>
    <w:rsid w:val="009810EE"/>
    <w:rsid w:val="00982B9E"/>
    <w:rsid w:val="00996883"/>
    <w:rsid w:val="009A1797"/>
    <w:rsid w:val="009A1E2F"/>
    <w:rsid w:val="009B7E63"/>
    <w:rsid w:val="009C092C"/>
    <w:rsid w:val="009C1693"/>
    <w:rsid w:val="009C3009"/>
    <w:rsid w:val="009D439C"/>
    <w:rsid w:val="009D7FD2"/>
    <w:rsid w:val="009E5AD4"/>
    <w:rsid w:val="00A1419B"/>
    <w:rsid w:val="00A21A45"/>
    <w:rsid w:val="00A23DB6"/>
    <w:rsid w:val="00A260A6"/>
    <w:rsid w:val="00A26A62"/>
    <w:rsid w:val="00A35BE6"/>
    <w:rsid w:val="00A37656"/>
    <w:rsid w:val="00A45401"/>
    <w:rsid w:val="00A5444C"/>
    <w:rsid w:val="00A675B2"/>
    <w:rsid w:val="00A70031"/>
    <w:rsid w:val="00A800D4"/>
    <w:rsid w:val="00A85F46"/>
    <w:rsid w:val="00AA4488"/>
    <w:rsid w:val="00AB53C6"/>
    <w:rsid w:val="00AC3E3C"/>
    <w:rsid w:val="00AC70FF"/>
    <w:rsid w:val="00AD2A78"/>
    <w:rsid w:val="00AD3954"/>
    <w:rsid w:val="00AD47F4"/>
    <w:rsid w:val="00AF155F"/>
    <w:rsid w:val="00AF1A9D"/>
    <w:rsid w:val="00AF2722"/>
    <w:rsid w:val="00AF3B1D"/>
    <w:rsid w:val="00AF7CF1"/>
    <w:rsid w:val="00B07CBE"/>
    <w:rsid w:val="00B132CB"/>
    <w:rsid w:val="00B15769"/>
    <w:rsid w:val="00B32165"/>
    <w:rsid w:val="00B35448"/>
    <w:rsid w:val="00B53E3F"/>
    <w:rsid w:val="00B55542"/>
    <w:rsid w:val="00B654DB"/>
    <w:rsid w:val="00B73B6F"/>
    <w:rsid w:val="00B82F8B"/>
    <w:rsid w:val="00B93BCA"/>
    <w:rsid w:val="00BA0864"/>
    <w:rsid w:val="00BB0A33"/>
    <w:rsid w:val="00BB1DF3"/>
    <w:rsid w:val="00BC04A5"/>
    <w:rsid w:val="00BC0BB1"/>
    <w:rsid w:val="00BC7C74"/>
    <w:rsid w:val="00BD2296"/>
    <w:rsid w:val="00BD40E5"/>
    <w:rsid w:val="00BF2D80"/>
    <w:rsid w:val="00C030E8"/>
    <w:rsid w:val="00C041FF"/>
    <w:rsid w:val="00C13255"/>
    <w:rsid w:val="00C14E8B"/>
    <w:rsid w:val="00C276A6"/>
    <w:rsid w:val="00C278C3"/>
    <w:rsid w:val="00C35442"/>
    <w:rsid w:val="00C357D1"/>
    <w:rsid w:val="00C43C12"/>
    <w:rsid w:val="00C56E5D"/>
    <w:rsid w:val="00C57135"/>
    <w:rsid w:val="00C5768E"/>
    <w:rsid w:val="00C61664"/>
    <w:rsid w:val="00C75731"/>
    <w:rsid w:val="00C77AC3"/>
    <w:rsid w:val="00C809BE"/>
    <w:rsid w:val="00C82C77"/>
    <w:rsid w:val="00C86AD4"/>
    <w:rsid w:val="00C86B9E"/>
    <w:rsid w:val="00CA260A"/>
    <w:rsid w:val="00CA6C90"/>
    <w:rsid w:val="00CA7306"/>
    <w:rsid w:val="00CB7161"/>
    <w:rsid w:val="00CB7640"/>
    <w:rsid w:val="00CD5162"/>
    <w:rsid w:val="00CD61DC"/>
    <w:rsid w:val="00CE2929"/>
    <w:rsid w:val="00CE5B17"/>
    <w:rsid w:val="00CE7CCF"/>
    <w:rsid w:val="00CE7FB3"/>
    <w:rsid w:val="00CF0A84"/>
    <w:rsid w:val="00D0292C"/>
    <w:rsid w:val="00D2199E"/>
    <w:rsid w:val="00D33B62"/>
    <w:rsid w:val="00D406D8"/>
    <w:rsid w:val="00D552AD"/>
    <w:rsid w:val="00D6557D"/>
    <w:rsid w:val="00D7275F"/>
    <w:rsid w:val="00D742B5"/>
    <w:rsid w:val="00D74AB2"/>
    <w:rsid w:val="00D8569B"/>
    <w:rsid w:val="00D94A5F"/>
    <w:rsid w:val="00DA279F"/>
    <w:rsid w:val="00DA42DD"/>
    <w:rsid w:val="00DA71A7"/>
    <w:rsid w:val="00DC1A71"/>
    <w:rsid w:val="00DC1AEE"/>
    <w:rsid w:val="00DD46B0"/>
    <w:rsid w:val="00DD5367"/>
    <w:rsid w:val="00DD6783"/>
    <w:rsid w:val="00E226F0"/>
    <w:rsid w:val="00E26963"/>
    <w:rsid w:val="00E465F0"/>
    <w:rsid w:val="00E549F0"/>
    <w:rsid w:val="00E553B7"/>
    <w:rsid w:val="00E6049F"/>
    <w:rsid w:val="00E60D66"/>
    <w:rsid w:val="00E66720"/>
    <w:rsid w:val="00E71BD4"/>
    <w:rsid w:val="00E76530"/>
    <w:rsid w:val="00E826CA"/>
    <w:rsid w:val="00E84ABE"/>
    <w:rsid w:val="00E925FF"/>
    <w:rsid w:val="00E95E0B"/>
    <w:rsid w:val="00EA6F9E"/>
    <w:rsid w:val="00EA7017"/>
    <w:rsid w:val="00EC2AB8"/>
    <w:rsid w:val="00ED0A0E"/>
    <w:rsid w:val="00EE7CE1"/>
    <w:rsid w:val="00EF069D"/>
    <w:rsid w:val="00EF6655"/>
    <w:rsid w:val="00F00F15"/>
    <w:rsid w:val="00F038AE"/>
    <w:rsid w:val="00F16BFB"/>
    <w:rsid w:val="00F32D10"/>
    <w:rsid w:val="00F33A39"/>
    <w:rsid w:val="00F51AC9"/>
    <w:rsid w:val="00F61C29"/>
    <w:rsid w:val="00F67044"/>
    <w:rsid w:val="00F71AA3"/>
    <w:rsid w:val="00F922D9"/>
    <w:rsid w:val="00F92CF1"/>
    <w:rsid w:val="00FB1DFA"/>
    <w:rsid w:val="00FB31CF"/>
    <w:rsid w:val="00FD5637"/>
    <w:rsid w:val="00FE2018"/>
    <w:rsid w:val="00FF1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3</cp:revision>
  <dcterms:created xsi:type="dcterms:W3CDTF">2016-04-07T08:33:00Z</dcterms:created>
  <dcterms:modified xsi:type="dcterms:W3CDTF">2016-06-22T09:37:00Z</dcterms:modified>
</cp:coreProperties>
</file>