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FE5" w:rsidRDefault="009A52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Tabela nr 4</w:t>
      </w:r>
    </w:p>
    <w:p w:rsidR="003E4FE5" w:rsidRDefault="009A5245">
      <w:pPr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Sylabus przedmiotu/modułu kształcenia</w:t>
      </w:r>
    </w:p>
    <w:tbl>
      <w:tblPr>
        <w:tblW w:w="11814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805"/>
        <w:gridCol w:w="4440"/>
        <w:gridCol w:w="567"/>
        <w:gridCol w:w="2268"/>
        <w:gridCol w:w="236"/>
        <w:gridCol w:w="2222"/>
      </w:tblGrid>
      <w:tr w:rsidR="003E4FE5" w:rsidTr="009A5245">
        <w:tblPrEx>
          <w:tblCellMar>
            <w:top w:w="0" w:type="dxa"/>
            <w:bottom w:w="0" w:type="dxa"/>
          </w:tblCellMar>
        </w:tblPrEx>
        <w:trPr>
          <w:gridAfter w:val="2"/>
          <w:wAfter w:w="2458" w:type="dxa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Default="009A524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Wyższa Szkoła Zawodowa Ochrony Zdrowia</w:t>
            </w:r>
          </w:p>
        </w:tc>
      </w:tr>
      <w:tr w:rsidR="003E4FE5" w:rsidTr="009A5245">
        <w:tblPrEx>
          <w:tblCellMar>
            <w:top w:w="0" w:type="dxa"/>
            <w:bottom w:w="0" w:type="dxa"/>
          </w:tblCellMar>
        </w:tblPrEx>
        <w:trPr>
          <w:gridAfter w:val="2"/>
          <w:wAfter w:w="2458" w:type="dxa"/>
          <w:trHeight w:val="1"/>
        </w:trPr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Default="009A524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Nazwa kierunku</w:t>
            </w:r>
          </w:p>
        </w:tc>
        <w:tc>
          <w:tcPr>
            <w:tcW w:w="7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Default="009A524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Ratownictwo medyczne</w:t>
            </w:r>
          </w:p>
        </w:tc>
      </w:tr>
      <w:tr w:rsidR="003E4FE5" w:rsidTr="009A5245">
        <w:tblPrEx>
          <w:tblCellMar>
            <w:top w:w="0" w:type="dxa"/>
            <w:bottom w:w="0" w:type="dxa"/>
          </w:tblCellMar>
        </w:tblPrEx>
        <w:trPr>
          <w:gridAfter w:val="2"/>
          <w:wAfter w:w="2458" w:type="dxa"/>
          <w:trHeight w:val="1"/>
        </w:trPr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Default="009A524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Poziom studiów</w:t>
            </w:r>
          </w:p>
        </w:tc>
        <w:tc>
          <w:tcPr>
            <w:tcW w:w="7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Default="009A524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studia pierwszego stopnia</w:t>
            </w:r>
          </w:p>
        </w:tc>
      </w:tr>
      <w:tr w:rsidR="003E4FE5" w:rsidTr="009A5245">
        <w:tblPrEx>
          <w:tblCellMar>
            <w:top w:w="0" w:type="dxa"/>
            <w:bottom w:w="0" w:type="dxa"/>
          </w:tblCellMar>
        </w:tblPrEx>
        <w:trPr>
          <w:gridAfter w:val="2"/>
          <w:wAfter w:w="2458" w:type="dxa"/>
          <w:trHeight w:val="1"/>
        </w:trPr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Default="009A524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Forma studiów </w:t>
            </w:r>
          </w:p>
        </w:tc>
        <w:tc>
          <w:tcPr>
            <w:tcW w:w="7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Default="009A524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studia niestacjonarne</w:t>
            </w:r>
          </w:p>
        </w:tc>
      </w:tr>
      <w:tr w:rsidR="003E4FE5" w:rsidTr="009A5245">
        <w:tblPrEx>
          <w:tblCellMar>
            <w:top w:w="0" w:type="dxa"/>
            <w:bottom w:w="0" w:type="dxa"/>
          </w:tblCellMar>
        </w:tblPrEx>
        <w:trPr>
          <w:gridAfter w:val="2"/>
          <w:wAfter w:w="2458" w:type="dxa"/>
          <w:trHeight w:val="1"/>
        </w:trPr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Default="009A524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Nazwa przedmiotu</w:t>
            </w:r>
          </w:p>
        </w:tc>
        <w:tc>
          <w:tcPr>
            <w:tcW w:w="7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Default="009A524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Ochrona w</w:t>
            </w:r>
            <w:r>
              <w:rPr>
                <w:rFonts w:ascii="Calibri" w:eastAsia="Calibri" w:hAnsi="Calibri" w:cs="Calibri"/>
                <w:sz w:val="24"/>
              </w:rPr>
              <w:t>łasności intelektualnej</w:t>
            </w:r>
          </w:p>
        </w:tc>
      </w:tr>
      <w:tr w:rsidR="003E4FE5" w:rsidTr="009A5245">
        <w:tblPrEx>
          <w:tblCellMar>
            <w:top w:w="0" w:type="dxa"/>
            <w:bottom w:w="0" w:type="dxa"/>
          </w:tblCellMar>
        </w:tblPrEx>
        <w:trPr>
          <w:gridAfter w:val="2"/>
          <w:wAfter w:w="2458" w:type="dxa"/>
        </w:trPr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Default="009A524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Język wykładowy</w:t>
            </w:r>
          </w:p>
        </w:tc>
        <w:tc>
          <w:tcPr>
            <w:tcW w:w="7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Default="009A524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polski</w:t>
            </w:r>
          </w:p>
        </w:tc>
      </w:tr>
      <w:tr w:rsidR="003E4FE5" w:rsidTr="009A5245">
        <w:tblPrEx>
          <w:tblCellMar>
            <w:top w:w="0" w:type="dxa"/>
            <w:bottom w:w="0" w:type="dxa"/>
          </w:tblCellMar>
        </w:tblPrEx>
        <w:trPr>
          <w:gridAfter w:val="2"/>
          <w:wAfter w:w="2458" w:type="dxa"/>
        </w:trPr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Default="009A524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Rodzaj modułu</w:t>
            </w:r>
          </w:p>
        </w:tc>
        <w:tc>
          <w:tcPr>
            <w:tcW w:w="7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Default="009A524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podstawowy, obowiązkowy</w:t>
            </w:r>
          </w:p>
        </w:tc>
      </w:tr>
      <w:tr w:rsidR="003E4FE5" w:rsidTr="009A5245">
        <w:tblPrEx>
          <w:tblCellMar>
            <w:top w:w="0" w:type="dxa"/>
            <w:bottom w:w="0" w:type="dxa"/>
          </w:tblCellMar>
        </w:tblPrEx>
        <w:trPr>
          <w:gridAfter w:val="2"/>
          <w:wAfter w:w="2458" w:type="dxa"/>
        </w:trPr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Default="009A524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Rok studiów</w:t>
            </w:r>
          </w:p>
        </w:tc>
        <w:tc>
          <w:tcPr>
            <w:tcW w:w="7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Default="009A524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drugi</w:t>
            </w:r>
          </w:p>
        </w:tc>
      </w:tr>
      <w:tr w:rsidR="003E4FE5" w:rsidTr="009A5245">
        <w:tblPrEx>
          <w:tblCellMar>
            <w:top w:w="0" w:type="dxa"/>
            <w:bottom w:w="0" w:type="dxa"/>
          </w:tblCellMar>
        </w:tblPrEx>
        <w:trPr>
          <w:gridAfter w:val="2"/>
          <w:wAfter w:w="2458" w:type="dxa"/>
        </w:trPr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Default="009A524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Semestr studiów</w:t>
            </w:r>
          </w:p>
        </w:tc>
        <w:tc>
          <w:tcPr>
            <w:tcW w:w="7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Default="009A524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drugi</w:t>
            </w:r>
          </w:p>
        </w:tc>
      </w:tr>
      <w:tr w:rsidR="003E4FE5" w:rsidTr="009A5245">
        <w:tblPrEx>
          <w:tblCellMar>
            <w:top w:w="0" w:type="dxa"/>
            <w:bottom w:w="0" w:type="dxa"/>
          </w:tblCellMar>
        </w:tblPrEx>
        <w:trPr>
          <w:gridAfter w:val="2"/>
          <w:wAfter w:w="2458" w:type="dxa"/>
        </w:trPr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Default="009A524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Punkty ECTS</w:t>
            </w:r>
          </w:p>
        </w:tc>
        <w:tc>
          <w:tcPr>
            <w:tcW w:w="7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Default="009A524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</w:t>
            </w:r>
          </w:p>
        </w:tc>
      </w:tr>
      <w:tr w:rsidR="003E4FE5" w:rsidTr="009A5245">
        <w:tblPrEx>
          <w:tblCellMar>
            <w:top w:w="0" w:type="dxa"/>
            <w:bottom w:w="0" w:type="dxa"/>
          </w:tblCellMar>
        </w:tblPrEx>
        <w:trPr>
          <w:gridAfter w:val="2"/>
          <w:wAfter w:w="2458" w:type="dxa"/>
        </w:trPr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Default="009A524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Liczba godzin</w:t>
            </w:r>
          </w:p>
        </w:tc>
        <w:tc>
          <w:tcPr>
            <w:tcW w:w="7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Default="009A524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 ćw.</w:t>
            </w:r>
          </w:p>
        </w:tc>
      </w:tr>
      <w:tr w:rsidR="003E4FE5" w:rsidTr="009A5245">
        <w:tblPrEx>
          <w:tblCellMar>
            <w:top w:w="0" w:type="dxa"/>
            <w:bottom w:w="0" w:type="dxa"/>
          </w:tblCellMar>
        </w:tblPrEx>
        <w:trPr>
          <w:gridAfter w:val="2"/>
          <w:wAfter w:w="2458" w:type="dxa"/>
        </w:trPr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Default="009A524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Przedmioty wprowadzające</w:t>
            </w:r>
          </w:p>
        </w:tc>
        <w:tc>
          <w:tcPr>
            <w:tcW w:w="7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Default="009A5245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brak</w:t>
            </w:r>
          </w:p>
          <w:p w:rsidR="003E4FE5" w:rsidRDefault="003E4F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4FE5" w:rsidTr="009A5245">
        <w:tblPrEx>
          <w:tblCellMar>
            <w:top w:w="0" w:type="dxa"/>
            <w:bottom w:w="0" w:type="dxa"/>
          </w:tblCellMar>
        </w:tblPrEx>
        <w:trPr>
          <w:gridAfter w:val="2"/>
          <w:wAfter w:w="2458" w:type="dxa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Default="009A5245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Założenia i cele kształcenia:</w:t>
            </w:r>
          </w:p>
          <w:p w:rsidR="003E4FE5" w:rsidRDefault="009A5245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Ćwiczenia:</w:t>
            </w:r>
          </w:p>
          <w:p w:rsidR="003E4FE5" w:rsidRDefault="009A524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Student powinien  posiadać wiedzę  z zakresu praw własności (prawo autorskie, własność przemysłowa),  narzędzia  ochrony praw własności, licencje, rozstrzygania sporów z zakresu prawa własności-problematyka stricte prawna. Dotyczy również zapoznania się z </w:t>
            </w:r>
            <w:r>
              <w:rPr>
                <w:rFonts w:ascii="Calibri" w:eastAsia="Calibri" w:hAnsi="Calibri" w:cs="Calibri"/>
                <w:sz w:val="24"/>
              </w:rPr>
              <w:t>tą problematyką na płaszczyźnie Unii Europejskiej.</w:t>
            </w:r>
          </w:p>
        </w:tc>
      </w:tr>
      <w:tr w:rsidR="003E4FE5" w:rsidTr="009A5245">
        <w:tblPrEx>
          <w:tblCellMar>
            <w:top w:w="0" w:type="dxa"/>
            <w:bottom w:w="0" w:type="dxa"/>
          </w:tblCellMar>
        </w:tblPrEx>
        <w:trPr>
          <w:gridAfter w:val="2"/>
          <w:wAfter w:w="2458" w:type="dxa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Default="009A5245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Sposoby weryfikacji efektów kształcenia osiąganych przez studenta:</w:t>
            </w:r>
          </w:p>
          <w:p w:rsidR="003E4FE5" w:rsidRDefault="009A524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Efekty: K_W19, K_W20,  K_U03, K_U20, K_K02, K_K09- będą sprawdzane na zaliczeniu końcowym.</w:t>
            </w:r>
          </w:p>
        </w:tc>
      </w:tr>
      <w:tr w:rsidR="003E4FE5" w:rsidTr="009A5245">
        <w:tblPrEx>
          <w:tblCellMar>
            <w:top w:w="0" w:type="dxa"/>
            <w:bottom w:w="0" w:type="dxa"/>
          </w:tblCellMar>
        </w:tblPrEx>
        <w:trPr>
          <w:gridAfter w:val="2"/>
          <w:wAfter w:w="2458" w:type="dxa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Default="009A5245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Forma  i warunki zaliczenia :</w:t>
            </w:r>
          </w:p>
          <w:p w:rsidR="003E4FE5" w:rsidRDefault="009A524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ćwiczenia</w:t>
            </w:r>
            <w:r>
              <w:rPr>
                <w:rFonts w:ascii="Calibri" w:eastAsia="Calibri" w:hAnsi="Calibri" w:cs="Calibri"/>
                <w:sz w:val="24"/>
              </w:rPr>
              <w:t>: waru</w:t>
            </w:r>
            <w:r>
              <w:rPr>
                <w:rFonts w:ascii="Calibri" w:eastAsia="Calibri" w:hAnsi="Calibri" w:cs="Calibri"/>
                <w:sz w:val="24"/>
              </w:rPr>
              <w:t>nkiem zaliczenia ćwiczeń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jest uzyskanie pozytywnej oceny z zaliczenia końcowego przedmiotu.</w:t>
            </w:r>
          </w:p>
        </w:tc>
      </w:tr>
      <w:tr w:rsidR="003E4FE5" w:rsidTr="009A5245">
        <w:tblPrEx>
          <w:tblCellMar>
            <w:top w:w="0" w:type="dxa"/>
            <w:bottom w:w="0" w:type="dxa"/>
          </w:tblCellMar>
        </w:tblPrEx>
        <w:trPr>
          <w:gridAfter w:val="2"/>
          <w:wAfter w:w="2458" w:type="dxa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Default="009A5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Treści programowe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3E4FE5" w:rsidRDefault="009A5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Ćwiczenia:</w:t>
            </w:r>
          </w:p>
          <w:p w:rsidR="003E4FE5" w:rsidRDefault="009A5245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Zasady i kategorie praw własności.</w:t>
            </w:r>
          </w:p>
          <w:p w:rsidR="003E4FE5" w:rsidRDefault="009A5245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Narzędzia ochrony własności intelektualnej.</w:t>
            </w:r>
          </w:p>
          <w:p w:rsidR="003E4FE5" w:rsidRDefault="009A5245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Treść prawa autorskiego i przepisy szczególne.</w:t>
            </w:r>
          </w:p>
          <w:p w:rsidR="003E4FE5" w:rsidRDefault="009A5245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Umowy licencyjne w zakresie obrotu własnością intelektualna.</w:t>
            </w:r>
          </w:p>
          <w:p w:rsidR="003E4FE5" w:rsidRDefault="009A5245">
            <w:pPr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Rozstrzyganie sporów  związanych z własnością intelektualną.</w:t>
            </w:r>
          </w:p>
        </w:tc>
      </w:tr>
      <w:tr w:rsidR="003E4FE5" w:rsidTr="009A5245">
        <w:tblPrEx>
          <w:tblCellMar>
            <w:top w:w="0" w:type="dxa"/>
            <w:bottom w:w="0" w:type="dxa"/>
          </w:tblCellMar>
        </w:tblPrEx>
        <w:trPr>
          <w:gridAfter w:val="2"/>
          <w:wAfter w:w="2458" w:type="dxa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Default="009A5245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Literatura podstawowa:</w:t>
            </w:r>
          </w:p>
          <w:p w:rsidR="003E4FE5" w:rsidRDefault="009A5245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Nowak T.: Ochrona w</w:t>
            </w:r>
            <w:r>
              <w:rPr>
                <w:rFonts w:ascii="Calibri" w:eastAsia="Calibri" w:hAnsi="Calibri" w:cs="Calibri"/>
                <w:sz w:val="24"/>
              </w:rPr>
              <w:t xml:space="preserve">łasności intelektualnej, wybrane zagadnienia. Wydawnictwo Politechniki Białostockiej, 2008., </w:t>
            </w:r>
          </w:p>
          <w:p w:rsidR="003E4FE5" w:rsidRDefault="009A5245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Sieńczyło-Chlabicz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 J.: Prawo własności intelektualnej.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Lexis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Nexis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Polska, 2009.,</w:t>
            </w:r>
          </w:p>
          <w:p w:rsidR="003E4FE5" w:rsidRDefault="009A5245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Michniewicz G.: Ochrona własności intelektualnej. Wydawnictwo C.H. Beck, 2010.,</w:t>
            </w:r>
          </w:p>
          <w:p w:rsidR="003E4FE5" w:rsidRDefault="009A5245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Marek Łazewski, Mariusz Gołębiowski, Własność intelektualna, Warszawa 2006.,</w:t>
            </w:r>
          </w:p>
          <w:p w:rsidR="003E4FE5" w:rsidRDefault="009A5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Literatura uzupełniająca:  </w:t>
            </w:r>
          </w:p>
          <w:p w:rsidR="003E4FE5" w:rsidRDefault="009A5245">
            <w:pPr>
              <w:numPr>
                <w:ilvl w:val="0"/>
                <w:numId w:val="3"/>
              </w:numPr>
              <w:spacing w:after="0" w:line="240" w:lineRule="auto"/>
              <w:ind w:left="765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Ustawa z dnia 4 lutego 1994 r. o prawie autorskim i prawach pokrewnych.</w:t>
            </w:r>
          </w:p>
          <w:p w:rsidR="003E4FE5" w:rsidRDefault="009A5245">
            <w:pPr>
              <w:numPr>
                <w:ilvl w:val="0"/>
                <w:numId w:val="3"/>
              </w:numPr>
              <w:spacing w:after="0" w:line="240" w:lineRule="auto"/>
              <w:ind w:left="765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Ustawa z dnia 30 czerwca 2000r.  Prawo własności przemysłowej.</w:t>
            </w:r>
          </w:p>
          <w:p w:rsidR="003E4FE5" w:rsidRDefault="009A5245">
            <w:pPr>
              <w:numPr>
                <w:ilvl w:val="0"/>
                <w:numId w:val="3"/>
              </w:numPr>
              <w:spacing w:after="0" w:line="240" w:lineRule="auto"/>
              <w:ind w:left="765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Ustawa z dnia 2</w:t>
            </w:r>
            <w:r>
              <w:rPr>
                <w:rFonts w:ascii="Times New Roman" w:eastAsia="Times New Roman" w:hAnsi="Times New Roman" w:cs="Times New Roman"/>
              </w:rPr>
              <w:t>7 lipca 2001r. o ochronie baz danych.</w:t>
            </w:r>
          </w:p>
          <w:p w:rsidR="003E4FE5" w:rsidRDefault="009A5245">
            <w:pPr>
              <w:numPr>
                <w:ilvl w:val="0"/>
                <w:numId w:val="3"/>
              </w:numPr>
              <w:spacing w:after="0" w:line="240" w:lineRule="auto"/>
              <w:ind w:left="765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Porozumienie Madryckie o międzynarodowej rejestracji znaków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Dz.U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z 1993 r. nr 11 6, poz. 514) i protokół do tego porozumienia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Dz.U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z 2003 r. nr 13, poz. 129).</w:t>
            </w:r>
          </w:p>
          <w:p w:rsidR="003E4FE5" w:rsidRDefault="009A5245">
            <w:pPr>
              <w:numPr>
                <w:ilvl w:val="0"/>
                <w:numId w:val="3"/>
              </w:numPr>
              <w:spacing w:after="0" w:line="240" w:lineRule="auto"/>
              <w:ind w:left="765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Konwencja o udzielaniu patentów europejskich (Konwencja</w:t>
            </w:r>
            <w:r>
              <w:rPr>
                <w:rFonts w:ascii="Times New Roman" w:eastAsia="Times New Roman" w:hAnsi="Times New Roman" w:cs="Times New Roman"/>
              </w:rPr>
              <w:t xml:space="preserve"> o patencie europejskim)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Dz.U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nr 2004 r. nr 79, poz. 737)</w:t>
            </w:r>
          </w:p>
          <w:p w:rsidR="003E4FE5" w:rsidRDefault="009A5245">
            <w:pPr>
              <w:numPr>
                <w:ilvl w:val="0"/>
                <w:numId w:val="3"/>
              </w:numPr>
              <w:spacing w:after="0" w:line="240" w:lineRule="auto"/>
              <w:ind w:left="765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Konwencja paryska o ochronie własności przemysłowej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Dz.U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z 1975 r. nr 9, poz. 51</w:t>
            </w:r>
          </w:p>
          <w:p w:rsidR="003E4FE5" w:rsidRDefault="003E4FE5">
            <w:pPr>
              <w:spacing w:after="0" w:line="240" w:lineRule="auto"/>
            </w:pPr>
          </w:p>
        </w:tc>
      </w:tr>
      <w:tr w:rsidR="003E4FE5" w:rsidTr="009A5245">
        <w:tblPrEx>
          <w:tblCellMar>
            <w:top w:w="0" w:type="dxa"/>
            <w:bottom w:w="0" w:type="dxa"/>
          </w:tblCellMar>
        </w:tblPrEx>
        <w:trPr>
          <w:gridAfter w:val="2"/>
          <w:wAfter w:w="2458" w:type="dxa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Default="009A524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Symbol efektu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Default="009A524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Efekty kształcenia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Default="009A524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Symbol efektu kierunkowego</w:t>
            </w:r>
          </w:p>
        </w:tc>
      </w:tr>
      <w:tr w:rsidR="003E4FE5" w:rsidTr="009A5245">
        <w:tblPrEx>
          <w:tblCellMar>
            <w:top w:w="0" w:type="dxa"/>
            <w:bottom w:w="0" w:type="dxa"/>
          </w:tblCellMar>
        </w:tblPrEx>
        <w:trPr>
          <w:gridAfter w:val="2"/>
          <w:wAfter w:w="2458" w:type="dxa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Default="003E4FE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Default="009A524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WIEDZA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Default="003E4FE5">
            <w:pPr>
              <w:rPr>
                <w:rFonts w:ascii="Calibri" w:eastAsia="Calibri" w:hAnsi="Calibri" w:cs="Calibri"/>
              </w:rPr>
            </w:pPr>
          </w:p>
        </w:tc>
      </w:tr>
      <w:tr w:rsidR="003E4FE5" w:rsidTr="009A5245">
        <w:tblPrEx>
          <w:tblCellMar>
            <w:top w:w="0" w:type="dxa"/>
            <w:bottom w:w="0" w:type="dxa"/>
          </w:tblCellMar>
        </w:tblPrEx>
        <w:trPr>
          <w:gridAfter w:val="2"/>
          <w:wAfter w:w="2458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Default="009A524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W_19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Default="009A52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ma podstawow</w:t>
            </w:r>
            <w:r>
              <w:rPr>
                <w:rFonts w:ascii="Times New Roman" w:eastAsia="Times New Roman" w:hAnsi="Times New Roman" w:cs="Times New Roman"/>
                <w:sz w:val="24"/>
              </w:rPr>
              <w:t>ą wiedzę i zna terminologię z zakresu nauk medycznych i nauk o zdrowiu w zakresie niezbędnym dla kierunku ratownictwa medycznego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Default="009A524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K_W10</w:t>
            </w:r>
          </w:p>
          <w:p w:rsidR="003E4FE5" w:rsidRDefault="003E4F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E4FE5" w:rsidTr="009A5245">
        <w:tblPrEx>
          <w:tblCellMar>
            <w:top w:w="0" w:type="dxa"/>
            <w:bottom w:w="0" w:type="dxa"/>
          </w:tblCellMar>
        </w:tblPrEx>
        <w:trPr>
          <w:gridAfter w:val="2"/>
          <w:wAfter w:w="2458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Default="009A524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W_20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Default="009A5245">
            <w:r>
              <w:rPr>
                <w:rFonts w:ascii="Times New Roman" w:eastAsia="Times New Roman" w:hAnsi="Times New Roman" w:cs="Times New Roman"/>
                <w:sz w:val="24"/>
              </w:rPr>
              <w:t>zna podstawowe pojęcia i przepisy z zakresu ochrony własności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przemysłowej i prawa autorskiego, zna podstawy prawne chroniące własność intelektualną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Default="009A524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K_W11</w:t>
            </w:r>
          </w:p>
        </w:tc>
      </w:tr>
      <w:tr w:rsidR="003E4FE5" w:rsidTr="009A5245">
        <w:tblPrEx>
          <w:tblCellMar>
            <w:top w:w="0" w:type="dxa"/>
            <w:bottom w:w="0" w:type="dxa"/>
          </w:tblCellMar>
        </w:tblPrEx>
        <w:trPr>
          <w:gridAfter w:val="2"/>
          <w:wAfter w:w="2458" w:type="dxa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Default="009A524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UMIEJĘTNOŚCI</w:t>
            </w:r>
          </w:p>
        </w:tc>
      </w:tr>
      <w:tr w:rsidR="003E4FE5" w:rsidTr="009A5245">
        <w:tblPrEx>
          <w:tblCellMar>
            <w:top w:w="0" w:type="dxa"/>
            <w:bottom w:w="0" w:type="dxa"/>
          </w:tblCellMar>
        </w:tblPrEx>
        <w:trPr>
          <w:gridAfter w:val="2"/>
          <w:wAfter w:w="2458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Default="009A524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U_03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Default="009A524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potrafi wykorzystać zdobytą wiedzę w praktyce do oceny zagrożeń zdrowia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Default="009A524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K_U05</w:t>
            </w:r>
          </w:p>
          <w:p w:rsidR="003E4FE5" w:rsidRDefault="003E4F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E4FE5" w:rsidTr="009A5245">
        <w:tblPrEx>
          <w:tblCellMar>
            <w:top w:w="0" w:type="dxa"/>
            <w:bottom w:w="0" w:type="dxa"/>
          </w:tblCellMar>
        </w:tblPrEx>
        <w:trPr>
          <w:gridAfter w:val="2"/>
          <w:wAfter w:w="2458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Default="009A524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U_20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Default="009A52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korzysta z medycznej literatury fachowej  i internetowych baz danych oraz potrafi interpretować zawarte w nich dane liczbowe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Default="009A524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K_U06 </w:t>
            </w:r>
          </w:p>
          <w:p w:rsidR="003E4FE5" w:rsidRDefault="009A524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K_U08</w:t>
            </w:r>
          </w:p>
          <w:p w:rsidR="003E4FE5" w:rsidRDefault="003E4F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E4FE5" w:rsidTr="009A5245">
        <w:tblPrEx>
          <w:tblCellMar>
            <w:top w:w="0" w:type="dxa"/>
            <w:bottom w:w="0" w:type="dxa"/>
          </w:tblCellMar>
        </w:tblPrEx>
        <w:trPr>
          <w:gridAfter w:val="2"/>
          <w:wAfter w:w="2458" w:type="dxa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Default="009A524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KOMPETENCJE SPOŁECZNE</w:t>
            </w:r>
          </w:p>
        </w:tc>
      </w:tr>
      <w:tr w:rsidR="003E4FE5" w:rsidTr="009A5245">
        <w:tblPrEx>
          <w:tblCellMar>
            <w:top w:w="0" w:type="dxa"/>
            <w:bottom w:w="0" w:type="dxa"/>
          </w:tblCellMar>
        </w:tblPrEx>
        <w:trPr>
          <w:gridAfter w:val="2"/>
          <w:wAfter w:w="2458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Default="009A524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K_02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Default="009A5245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24"/>
              </w:rPr>
              <w:t>potrafi współdziałać i pracować w grupie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Default="009A524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K_K05</w:t>
            </w:r>
          </w:p>
          <w:p w:rsidR="003E4FE5" w:rsidRDefault="003E4F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E4FE5" w:rsidTr="009A5245">
        <w:tblPrEx>
          <w:tblCellMar>
            <w:top w:w="0" w:type="dxa"/>
            <w:bottom w:w="0" w:type="dxa"/>
          </w:tblCellMar>
        </w:tblPrEx>
        <w:trPr>
          <w:gridAfter w:val="2"/>
          <w:wAfter w:w="2458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Default="009A524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K_09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Default="009A52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potrafi formu</w:t>
            </w:r>
            <w:r>
              <w:rPr>
                <w:rFonts w:ascii="Times New Roman" w:eastAsia="Times New Roman" w:hAnsi="Times New Roman" w:cs="Times New Roman"/>
                <w:sz w:val="24"/>
              </w:rPr>
              <w:t>łować opinie dotyczące pacjentów sposób zapewniający przestrzeganie tajemnicy zawodowej zachowując ostrożność i krytycyzm w ich wyrażaniu,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Default="009A524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K_K08</w:t>
            </w:r>
          </w:p>
          <w:p w:rsidR="003E4FE5" w:rsidRDefault="003E4F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E4FE5" w:rsidTr="009A5245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Default="003E4F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Default="009A524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Bilans nakładu pracy studenta w godzinach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Default="003E4F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Default="009A524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nakładu </w:t>
            </w:r>
          </w:p>
        </w:tc>
      </w:tr>
      <w:tr w:rsidR="003E4FE5" w:rsidTr="009A5245">
        <w:tblPrEx>
          <w:tblCellMar>
            <w:top w:w="0" w:type="dxa"/>
            <w:bottom w:w="0" w:type="dxa"/>
          </w:tblCellMar>
        </w:tblPrEx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Default="009A524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Aktywność</w:t>
            </w:r>
          </w:p>
          <w:p w:rsidR="003E4FE5" w:rsidRDefault="003E4F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Default="009A524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Obciążenie studenta (godz.)</w:t>
            </w:r>
          </w:p>
          <w:p w:rsidR="003E4FE5" w:rsidRDefault="003E4F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Default="003E4FE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Default="003E4FE5">
            <w:pPr>
              <w:rPr>
                <w:rFonts w:ascii="Calibri" w:eastAsia="Calibri" w:hAnsi="Calibri" w:cs="Calibri"/>
              </w:rPr>
            </w:pPr>
          </w:p>
        </w:tc>
      </w:tr>
      <w:tr w:rsidR="003E4FE5" w:rsidTr="009A5245">
        <w:tblPrEx>
          <w:tblCellMar>
            <w:top w:w="0" w:type="dxa"/>
            <w:bottom w:w="0" w:type="dxa"/>
          </w:tblCellMar>
        </w:tblPrEx>
        <w:trPr>
          <w:gridAfter w:val="1"/>
          <w:wAfter w:w="2222" w:type="dxa"/>
        </w:trPr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Default="009A524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Udzia</w:t>
            </w:r>
            <w:r>
              <w:rPr>
                <w:rFonts w:ascii="Calibri" w:eastAsia="Calibri" w:hAnsi="Calibri" w:cs="Calibri"/>
                <w:sz w:val="24"/>
              </w:rPr>
              <w:t>ł w ćwiczeniach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Default="009A524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Default="003E4FE5">
            <w:pPr>
              <w:spacing w:after="0" w:line="240" w:lineRule="auto"/>
              <w:rPr>
                <w:rFonts w:ascii="Calibri" w:eastAsia="Calibri" w:hAnsi="Calibri" w:cs="Calibri"/>
              </w:rPr>
            </w:pPr>
            <w:bookmarkStart w:id="0" w:name="_GoBack"/>
            <w:bookmarkEnd w:id="0"/>
          </w:p>
        </w:tc>
      </w:tr>
      <w:tr w:rsidR="003E4FE5" w:rsidTr="009A5245">
        <w:tblPrEx>
          <w:tblCellMar>
            <w:top w:w="0" w:type="dxa"/>
            <w:bottom w:w="0" w:type="dxa"/>
          </w:tblCellMar>
        </w:tblPrEx>
        <w:trPr>
          <w:gridAfter w:val="2"/>
          <w:wAfter w:w="2458" w:type="dxa"/>
        </w:trPr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Default="009A524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Samodzielne przygotowanie się do ćwiczeń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Default="009A524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</w:t>
            </w:r>
          </w:p>
        </w:tc>
      </w:tr>
      <w:tr w:rsidR="003E4FE5" w:rsidTr="009A5245">
        <w:tblPrEx>
          <w:tblCellMar>
            <w:top w:w="0" w:type="dxa"/>
            <w:bottom w:w="0" w:type="dxa"/>
          </w:tblCellMar>
        </w:tblPrEx>
        <w:trPr>
          <w:gridAfter w:val="2"/>
          <w:wAfter w:w="2458" w:type="dxa"/>
        </w:trPr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4FE5" w:rsidRDefault="009A52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Wykonanie zadań domowych (sprawozdań)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Default="009A524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</w:t>
            </w:r>
          </w:p>
        </w:tc>
      </w:tr>
      <w:tr w:rsidR="003E4FE5" w:rsidTr="009A5245">
        <w:tblPrEx>
          <w:tblCellMar>
            <w:top w:w="0" w:type="dxa"/>
            <w:bottom w:w="0" w:type="dxa"/>
          </w:tblCellMar>
        </w:tblPrEx>
        <w:trPr>
          <w:gridAfter w:val="2"/>
          <w:wAfter w:w="2458" w:type="dxa"/>
        </w:trPr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4FE5" w:rsidRDefault="009A52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Przygotowanie się do egzaminu i obecność na egzaminie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Default="009A524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</w:t>
            </w:r>
          </w:p>
        </w:tc>
      </w:tr>
      <w:tr w:rsidR="003E4FE5" w:rsidTr="009A5245">
        <w:tblPrEx>
          <w:tblCellMar>
            <w:top w:w="0" w:type="dxa"/>
            <w:bottom w:w="0" w:type="dxa"/>
          </w:tblCellMar>
        </w:tblPrEx>
        <w:trPr>
          <w:gridAfter w:val="2"/>
          <w:wAfter w:w="2458" w:type="dxa"/>
        </w:trPr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4FE5" w:rsidRDefault="009A52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Sumaryczne obciążenie pracą studenta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Default="009A524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40</w:t>
            </w:r>
          </w:p>
        </w:tc>
      </w:tr>
      <w:tr w:rsidR="003E4FE5" w:rsidTr="009A5245">
        <w:tblPrEx>
          <w:tblCellMar>
            <w:top w:w="0" w:type="dxa"/>
            <w:bottom w:w="0" w:type="dxa"/>
          </w:tblCellMar>
        </w:tblPrEx>
        <w:trPr>
          <w:gridAfter w:val="2"/>
          <w:wAfter w:w="2458" w:type="dxa"/>
        </w:trPr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4FE5" w:rsidRDefault="009A52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Punkty ECTS za przedmiot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Default="009A524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2</w:t>
            </w:r>
          </w:p>
        </w:tc>
      </w:tr>
      <w:tr w:rsidR="003E4FE5" w:rsidTr="009A5245">
        <w:tblPrEx>
          <w:tblCellMar>
            <w:top w:w="0" w:type="dxa"/>
            <w:bottom w:w="0" w:type="dxa"/>
          </w:tblCellMar>
        </w:tblPrEx>
        <w:trPr>
          <w:gridAfter w:val="2"/>
          <w:wAfter w:w="2458" w:type="dxa"/>
        </w:trPr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4FE5" w:rsidRDefault="009A52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Nak</w:t>
            </w:r>
            <w:r>
              <w:rPr>
                <w:rFonts w:ascii="Times New Roman" w:eastAsia="Times New Roman" w:hAnsi="Times New Roman" w:cs="Times New Roman"/>
                <w:sz w:val="24"/>
              </w:rPr>
              <w:t>ład pracy studenta związany z zajęciami wymagającymi  bezpośredniego udziału nauczyciela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Default="009A524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20</w:t>
            </w:r>
          </w:p>
          <w:p w:rsidR="003E4FE5" w:rsidRDefault="003E4F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E4FE5" w:rsidTr="009A5245">
        <w:tblPrEx>
          <w:tblCellMar>
            <w:top w:w="0" w:type="dxa"/>
            <w:bottom w:w="0" w:type="dxa"/>
          </w:tblCellMar>
        </w:tblPrEx>
        <w:trPr>
          <w:gridAfter w:val="2"/>
          <w:wAfter w:w="2458" w:type="dxa"/>
        </w:trPr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4FE5" w:rsidRDefault="009A52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Nakład pracy studenta związany z pracą własną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Default="009A524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20</w:t>
            </w:r>
          </w:p>
        </w:tc>
      </w:tr>
      <w:tr w:rsidR="003E4FE5" w:rsidTr="009A5245">
        <w:tblPrEx>
          <w:tblCellMar>
            <w:top w:w="0" w:type="dxa"/>
            <w:bottom w:w="0" w:type="dxa"/>
          </w:tblCellMar>
        </w:tblPrEx>
        <w:trPr>
          <w:gridAfter w:val="2"/>
          <w:wAfter w:w="2458" w:type="dxa"/>
        </w:trPr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4FE5" w:rsidRDefault="009A52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Jednostka realizująca: </w:t>
            </w:r>
            <w:r>
              <w:rPr>
                <w:rFonts w:ascii="Calibri" w:eastAsia="Calibri" w:hAnsi="Calibri" w:cs="Calibri"/>
                <w:b/>
                <w:sz w:val="24"/>
              </w:rPr>
              <w:t>Wyższa Szkoła Zawodowa Ochrony Zdrowia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Default="009A524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Osoby prowadzące: Bernadeta Repka</w:t>
            </w:r>
          </w:p>
        </w:tc>
      </w:tr>
      <w:tr w:rsidR="003E4FE5" w:rsidTr="009A5245">
        <w:tblPrEx>
          <w:tblCellMar>
            <w:top w:w="0" w:type="dxa"/>
            <w:bottom w:w="0" w:type="dxa"/>
          </w:tblCellMar>
        </w:tblPrEx>
        <w:trPr>
          <w:gridAfter w:val="2"/>
          <w:wAfter w:w="2458" w:type="dxa"/>
        </w:trPr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4FE5" w:rsidRDefault="009A52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Data opracowani</w:t>
            </w:r>
            <w:r>
              <w:rPr>
                <w:rFonts w:ascii="Times New Roman" w:eastAsia="Times New Roman" w:hAnsi="Times New Roman" w:cs="Times New Roman"/>
                <w:sz w:val="24"/>
              </w:rPr>
              <w:t>a programu: 20. 09. 2014 r.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Default="009A524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Program opracowała: Bernadeta Repka</w:t>
            </w:r>
          </w:p>
        </w:tc>
      </w:tr>
    </w:tbl>
    <w:p w:rsidR="003E4FE5" w:rsidRDefault="009A524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 ECTS = 25 - 30 godz. pracy studenta</w:t>
      </w:r>
    </w:p>
    <w:p w:rsidR="003E4FE5" w:rsidRDefault="003E4FE5">
      <w:pPr>
        <w:rPr>
          <w:rFonts w:ascii="Calibri" w:eastAsia="Calibri" w:hAnsi="Calibri" w:cs="Calibri"/>
        </w:rPr>
      </w:pPr>
    </w:p>
    <w:p w:rsidR="003E4FE5" w:rsidRDefault="003E4FE5">
      <w:pPr>
        <w:rPr>
          <w:rFonts w:ascii="Calibri" w:eastAsia="Calibri" w:hAnsi="Calibri" w:cs="Calibri"/>
        </w:rPr>
      </w:pPr>
    </w:p>
    <w:sectPr w:rsidR="003E4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E0295"/>
    <w:multiLevelType w:val="multilevel"/>
    <w:tmpl w:val="65CA7D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460CEA"/>
    <w:multiLevelType w:val="multilevel"/>
    <w:tmpl w:val="60BEDE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B110268"/>
    <w:multiLevelType w:val="multilevel"/>
    <w:tmpl w:val="0B6A52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E5"/>
    <w:rsid w:val="003E4FE5"/>
    <w:rsid w:val="009A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2015-01-21T08:27:00Z</dcterms:created>
  <dcterms:modified xsi:type="dcterms:W3CDTF">2015-01-21T08:27:00Z</dcterms:modified>
</cp:coreProperties>
</file>